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C23" w:rsidRDefault="00AF7C23" w:rsidP="00AF7C23">
      <w:pPr>
        <w:tabs>
          <w:tab w:val="left" w:pos="9720"/>
        </w:tabs>
        <w:ind w:right="485"/>
        <w:jc w:val="center"/>
      </w:pPr>
      <w:r>
        <w:t xml:space="preserve">           </w:t>
      </w:r>
      <w:r>
        <w:object w:dxaOrig="975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45pt;height:60.1pt" o:ole="" filled="t">
            <v:fill color2="black"/>
            <v:imagedata r:id="rId5" o:title=""/>
          </v:shape>
          <o:OLEObject Type="Embed" ProgID="Word.Picture.8" ShapeID="_x0000_i1025" DrawAspect="Content" ObjectID="_1387709222" r:id="rId6"/>
        </w:object>
      </w:r>
      <w:r>
        <w:t xml:space="preserve">                                                           </w:t>
      </w:r>
    </w:p>
    <w:p w:rsidR="00AF7C23" w:rsidRDefault="00AF7C23" w:rsidP="00AF7C23">
      <w:pPr>
        <w:pStyle w:val="4"/>
        <w:tabs>
          <w:tab w:val="left" w:pos="0"/>
          <w:tab w:val="left" w:pos="9720"/>
        </w:tabs>
        <w:ind w:right="485"/>
        <w:jc w:val="center"/>
        <w:rPr>
          <w:b/>
          <w:bCs/>
          <w:sz w:val="40"/>
          <w:szCs w:val="40"/>
        </w:rPr>
      </w:pPr>
      <w:r>
        <w:rPr>
          <w:rFonts w:ascii="Arial Black" w:hAnsi="Arial Black"/>
          <w:bCs/>
          <w:sz w:val="38"/>
        </w:rPr>
        <w:t xml:space="preserve">    </w:t>
      </w:r>
      <w:r>
        <w:rPr>
          <w:b/>
          <w:bCs/>
          <w:sz w:val="40"/>
          <w:szCs w:val="40"/>
        </w:rPr>
        <w:t>АДМИНИСТРАЦИЯ   ГОРОДА   ПОКАЧИ</w:t>
      </w:r>
    </w:p>
    <w:p w:rsidR="00AF7C23" w:rsidRDefault="00AF7C23" w:rsidP="00AF7C23">
      <w:pPr>
        <w:pStyle w:val="3"/>
        <w:tabs>
          <w:tab w:val="left" w:pos="0"/>
          <w:tab w:val="left" w:pos="9720"/>
        </w:tabs>
        <w:ind w:right="485"/>
        <w:rPr>
          <w:sz w:val="10"/>
        </w:rPr>
      </w:pPr>
    </w:p>
    <w:p w:rsidR="00AF7C23" w:rsidRDefault="00AF7C23" w:rsidP="00AF7C23">
      <w:pPr>
        <w:pStyle w:val="3"/>
        <w:tabs>
          <w:tab w:val="left" w:pos="0"/>
          <w:tab w:val="left" w:pos="9720"/>
        </w:tabs>
        <w:ind w:right="485"/>
        <w:jc w:val="center"/>
        <w:rPr>
          <w:b/>
          <w:sz w:val="24"/>
          <w:szCs w:val="29"/>
        </w:rPr>
      </w:pPr>
      <w:r>
        <w:rPr>
          <w:b/>
          <w:sz w:val="24"/>
          <w:szCs w:val="29"/>
        </w:rPr>
        <w:t xml:space="preserve">        ХАНТЫ-МАНСИЙСКОГО АВТОНОМНОГО ОКРУГА - ЮГРЫ</w:t>
      </w:r>
    </w:p>
    <w:p w:rsidR="00AF7C23" w:rsidRDefault="00AF7C23" w:rsidP="00AF7C23">
      <w:pPr>
        <w:pStyle w:val="3"/>
        <w:tabs>
          <w:tab w:val="left" w:pos="0"/>
          <w:tab w:val="left" w:pos="9720"/>
        </w:tabs>
        <w:ind w:right="485"/>
        <w:jc w:val="center"/>
        <w:rPr>
          <w:b/>
          <w:sz w:val="32"/>
          <w:szCs w:val="32"/>
        </w:rPr>
      </w:pPr>
    </w:p>
    <w:p w:rsidR="00AF7C23" w:rsidRDefault="00AF7C23" w:rsidP="00AF7C23">
      <w:pPr>
        <w:pStyle w:val="3"/>
        <w:tabs>
          <w:tab w:val="left" w:pos="0"/>
          <w:tab w:val="left" w:pos="9720"/>
        </w:tabs>
        <w:ind w:right="485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ПОСТАНОВЛЕНИЕ</w:t>
      </w:r>
    </w:p>
    <w:p w:rsidR="00AF7C23" w:rsidRDefault="00AF7C23" w:rsidP="00AF7C23">
      <w:pPr>
        <w:ind w:right="305"/>
        <w:jc w:val="center"/>
        <w:rPr>
          <w:sz w:val="32"/>
          <w:szCs w:val="32"/>
        </w:rPr>
      </w:pPr>
    </w:p>
    <w:p w:rsidR="00AF7C23" w:rsidRPr="007A5AD4" w:rsidRDefault="00AF7C23" w:rsidP="00AF7C23">
      <w:pPr>
        <w:tabs>
          <w:tab w:val="left" w:pos="0"/>
        </w:tabs>
        <w:rPr>
          <w:rFonts w:ascii="Times New Roman" w:hAnsi="Times New Roman" w:cs="Times New Roman"/>
        </w:rPr>
      </w:pPr>
      <w:r w:rsidRPr="007A5AD4">
        <w:rPr>
          <w:rFonts w:ascii="Times New Roman" w:hAnsi="Times New Roman" w:cs="Times New Roman"/>
        </w:rPr>
        <w:t>от____</w:t>
      </w:r>
      <w:r>
        <w:rPr>
          <w:rFonts w:ascii="Times New Roman" w:hAnsi="Times New Roman" w:cs="Times New Roman"/>
        </w:rPr>
        <w:t>______</w:t>
      </w:r>
      <w:r w:rsidRPr="007A5AD4"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7A5AD4">
        <w:rPr>
          <w:rFonts w:ascii="Times New Roman" w:hAnsi="Times New Roman" w:cs="Times New Roman"/>
        </w:rPr>
        <w:t xml:space="preserve">                                                         </w:t>
      </w:r>
      <w:r>
        <w:rPr>
          <w:rFonts w:ascii="Times New Roman" w:hAnsi="Times New Roman" w:cs="Times New Roman"/>
        </w:rPr>
        <w:t xml:space="preserve">        </w:t>
      </w:r>
      <w:r w:rsidRPr="007A5AD4">
        <w:rPr>
          <w:rFonts w:ascii="Times New Roman" w:hAnsi="Times New Roman" w:cs="Times New Roman"/>
        </w:rPr>
        <w:t>№__</w:t>
      </w:r>
      <w:r>
        <w:rPr>
          <w:rFonts w:ascii="Times New Roman" w:hAnsi="Times New Roman" w:cs="Times New Roman"/>
        </w:rPr>
        <w:t>_______</w:t>
      </w:r>
      <w:r w:rsidRPr="007A5AD4">
        <w:rPr>
          <w:rFonts w:ascii="Times New Roman" w:hAnsi="Times New Roman" w:cs="Times New Roman"/>
        </w:rPr>
        <w:t>_</w:t>
      </w:r>
    </w:p>
    <w:p w:rsidR="00AF7C23" w:rsidRDefault="00AF7C23" w:rsidP="00AF7C23">
      <w:pPr>
        <w:pStyle w:val="ConsPlusTitle"/>
        <w:widowControl/>
        <w:rPr>
          <w:rFonts w:ascii="Times New Roman" w:hAnsi="Times New Roman" w:cs="Times New Roman"/>
          <w:sz w:val="26"/>
          <w:szCs w:val="26"/>
        </w:rPr>
      </w:pPr>
    </w:p>
    <w:p w:rsidR="00AF7C23" w:rsidRPr="00AF7C23" w:rsidRDefault="00AF7C23" w:rsidP="00AF7C23">
      <w:pPr>
        <w:pStyle w:val="ConsPlusTitle"/>
        <w:widowControl/>
        <w:rPr>
          <w:rFonts w:ascii="Times New Roman" w:hAnsi="Times New Roman" w:cs="Times New Roman"/>
          <w:sz w:val="26"/>
          <w:szCs w:val="26"/>
        </w:rPr>
      </w:pPr>
      <w:r w:rsidRPr="00AF7C23">
        <w:rPr>
          <w:rFonts w:ascii="Times New Roman" w:hAnsi="Times New Roman" w:cs="Times New Roman"/>
          <w:sz w:val="26"/>
          <w:szCs w:val="26"/>
        </w:rPr>
        <w:t>Об утверждении размеров адаптационных</w:t>
      </w:r>
    </w:p>
    <w:p w:rsidR="00AF7C23" w:rsidRPr="00AF7C23" w:rsidRDefault="00AF7C23" w:rsidP="00AF7C23">
      <w:pPr>
        <w:pStyle w:val="ConsPlusTitle"/>
        <w:widowControl/>
        <w:rPr>
          <w:rFonts w:ascii="Times New Roman" w:hAnsi="Times New Roman" w:cs="Times New Roman"/>
          <w:sz w:val="26"/>
          <w:szCs w:val="26"/>
        </w:rPr>
      </w:pPr>
      <w:r w:rsidRPr="00AF7C23">
        <w:rPr>
          <w:rFonts w:ascii="Times New Roman" w:hAnsi="Times New Roman" w:cs="Times New Roman"/>
          <w:sz w:val="26"/>
          <w:szCs w:val="26"/>
        </w:rPr>
        <w:t xml:space="preserve">коэффициентов </w:t>
      </w:r>
      <w:proofErr w:type="gramStart"/>
      <w:r w:rsidRPr="00AF7C23">
        <w:rPr>
          <w:rFonts w:ascii="Times New Roman" w:hAnsi="Times New Roman" w:cs="Times New Roman"/>
          <w:sz w:val="26"/>
          <w:szCs w:val="26"/>
        </w:rPr>
        <w:t>муниципальным</w:t>
      </w:r>
      <w:proofErr w:type="gramEnd"/>
      <w:r w:rsidRPr="00AF7C23">
        <w:rPr>
          <w:rFonts w:ascii="Times New Roman" w:hAnsi="Times New Roman" w:cs="Times New Roman"/>
          <w:sz w:val="26"/>
          <w:szCs w:val="26"/>
        </w:rPr>
        <w:t xml:space="preserve"> бюджетным</w:t>
      </w:r>
    </w:p>
    <w:p w:rsidR="00AF7C23" w:rsidRPr="00AF7C23" w:rsidRDefault="00AF7C23" w:rsidP="00AF7C23">
      <w:pPr>
        <w:pStyle w:val="ConsPlusTitle"/>
        <w:widowControl/>
        <w:rPr>
          <w:rFonts w:ascii="Times New Roman" w:hAnsi="Times New Roman" w:cs="Times New Roman"/>
          <w:sz w:val="26"/>
          <w:szCs w:val="26"/>
        </w:rPr>
      </w:pPr>
      <w:r w:rsidRPr="00AF7C23">
        <w:rPr>
          <w:rFonts w:ascii="Times New Roman" w:hAnsi="Times New Roman" w:cs="Times New Roman"/>
          <w:sz w:val="26"/>
          <w:szCs w:val="26"/>
        </w:rPr>
        <w:t>общеобразовательным учреждениям на 2012 год</w:t>
      </w:r>
    </w:p>
    <w:p w:rsidR="00AF7C23" w:rsidRPr="00AF7C23" w:rsidRDefault="00AF7C23" w:rsidP="00AF7C23">
      <w:pPr>
        <w:pStyle w:val="ConsPlusTitle"/>
        <w:widowControl/>
        <w:rPr>
          <w:rFonts w:ascii="Times New Roman" w:hAnsi="Times New Roman" w:cs="Times New Roman"/>
          <w:sz w:val="26"/>
          <w:szCs w:val="26"/>
        </w:rPr>
      </w:pPr>
    </w:p>
    <w:p w:rsidR="00AF7C23" w:rsidRPr="00AF7C23" w:rsidRDefault="00AF7C23" w:rsidP="00AF7C23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F7C23">
        <w:rPr>
          <w:rFonts w:ascii="Times New Roman" w:hAnsi="Times New Roman" w:cs="Times New Roman"/>
          <w:sz w:val="26"/>
          <w:szCs w:val="26"/>
        </w:rPr>
        <w:t xml:space="preserve">С целью недопущения снижения фактически сложившегося финансирования </w:t>
      </w:r>
      <w:proofErr w:type="gramStart"/>
      <w:r w:rsidRPr="00AF7C23">
        <w:rPr>
          <w:rFonts w:ascii="Times New Roman" w:hAnsi="Times New Roman" w:cs="Times New Roman"/>
          <w:sz w:val="26"/>
          <w:szCs w:val="26"/>
        </w:rPr>
        <w:t xml:space="preserve">муниципального бюджетного общеобразовательного учреждения средняя общеобразовательная школа № 2 по сравнению с объемом финансирования, рассчитанным на основе норматива, руководствуясь </w:t>
      </w:r>
      <w:hyperlink r:id="rId7" w:history="1">
        <w:r w:rsidRPr="00AF7C23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AF7C23">
        <w:rPr>
          <w:rFonts w:ascii="Times New Roman" w:hAnsi="Times New Roman" w:cs="Times New Roman"/>
          <w:sz w:val="26"/>
          <w:szCs w:val="26"/>
        </w:rPr>
        <w:t xml:space="preserve"> Ханты-Мансийского автономного округа - Югры от 31.03.2009 № 55-оз «Об установлении нормативов расходов на реализацию основных общеобразовательных программ и субвенциях, выделяемых бюджетам муниципальных образований Ханты-Мансийского автономного округа - Югры на реализацию основных общеобразовательных программ», на основании </w:t>
      </w:r>
      <w:hyperlink r:id="rId8" w:history="1">
        <w:r w:rsidRPr="00AF7C23">
          <w:rPr>
            <w:rFonts w:ascii="Times New Roman" w:hAnsi="Times New Roman" w:cs="Times New Roman"/>
            <w:sz w:val="26"/>
            <w:szCs w:val="26"/>
          </w:rPr>
          <w:t>постановления</w:t>
        </w:r>
      </w:hyperlink>
      <w:r w:rsidRPr="00AF7C23">
        <w:rPr>
          <w:rFonts w:ascii="Times New Roman" w:hAnsi="Times New Roman" w:cs="Times New Roman"/>
          <w:sz w:val="26"/>
          <w:szCs w:val="26"/>
        </w:rPr>
        <w:t xml:space="preserve"> Правительства Ханты-Мансийского автономного округа - Югры от 13.08.2009</w:t>
      </w:r>
      <w:proofErr w:type="gramEnd"/>
      <w:r w:rsidRPr="00AF7C23">
        <w:rPr>
          <w:rFonts w:ascii="Times New Roman" w:hAnsi="Times New Roman" w:cs="Times New Roman"/>
          <w:sz w:val="26"/>
          <w:szCs w:val="26"/>
        </w:rPr>
        <w:t xml:space="preserve"> № </w:t>
      </w:r>
      <w:proofErr w:type="gramStart"/>
      <w:r w:rsidRPr="00AF7C23">
        <w:rPr>
          <w:rFonts w:ascii="Times New Roman" w:hAnsi="Times New Roman" w:cs="Times New Roman"/>
          <w:sz w:val="26"/>
          <w:szCs w:val="26"/>
        </w:rPr>
        <w:t xml:space="preserve">213-п «Об утверждении методики расчета нормативов расходов на реализацию основных общеобразовательных программ, порядка расходования субвенций, выделяемых бюджетам муниципальных образований Ханты-Мансийского автономного округа - Югры на реализацию основных общеобразовательных программ, перечня малокомплектных общеобразовательных учреждений», постановления администрации города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Покачи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F7C23">
        <w:rPr>
          <w:rFonts w:ascii="Times New Roman" w:hAnsi="Times New Roman" w:cs="Times New Roman"/>
          <w:sz w:val="26"/>
          <w:szCs w:val="26"/>
        </w:rPr>
        <w:t>от 13.05.2011 № 366 «Об утверждении размеров адаптационных коэффициентов муниципальным бюджетным общеобразовательным учреждениям на 2010 - 2011 годы»:</w:t>
      </w:r>
      <w:proofErr w:type="gramEnd"/>
    </w:p>
    <w:p w:rsidR="00AF7C23" w:rsidRPr="00AF7C23" w:rsidRDefault="00AF7C23" w:rsidP="00AF7C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7C23">
        <w:rPr>
          <w:rFonts w:ascii="Times New Roman" w:hAnsi="Times New Roman" w:cs="Times New Roman"/>
          <w:sz w:val="26"/>
          <w:szCs w:val="26"/>
        </w:rPr>
        <w:t xml:space="preserve">1. Утвердить размеры адаптационных коэффициентов, применяемых к нормативному объему финансирования муниципальных бюджетных общеобразовательных учреждений в пределах средств субвенции, предусмотренной муниципальному образованию городской округ город </w:t>
      </w:r>
      <w:proofErr w:type="spellStart"/>
      <w:r w:rsidRPr="00AF7C23">
        <w:rPr>
          <w:rFonts w:ascii="Times New Roman" w:hAnsi="Times New Roman" w:cs="Times New Roman"/>
          <w:sz w:val="26"/>
          <w:szCs w:val="26"/>
        </w:rPr>
        <w:t>Покачи</w:t>
      </w:r>
      <w:proofErr w:type="spellEnd"/>
      <w:r w:rsidRPr="00AF7C2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</w:t>
      </w:r>
      <w:r w:rsidRPr="00AF7C23">
        <w:rPr>
          <w:rFonts w:ascii="Times New Roman" w:hAnsi="Times New Roman" w:cs="Times New Roman"/>
          <w:sz w:val="26"/>
          <w:szCs w:val="26"/>
        </w:rPr>
        <w:t>аконом о бюджете Ханты-Мансийского автономного округа - Югры на 2012 финансовый год на реализацию основных общеобразовательных программ (приложение).</w:t>
      </w:r>
    </w:p>
    <w:p w:rsidR="00AF7C23" w:rsidRPr="00AF7C23" w:rsidRDefault="00AF7C23" w:rsidP="00AF7C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7C23">
        <w:rPr>
          <w:rFonts w:ascii="Times New Roman" w:hAnsi="Times New Roman" w:cs="Times New Roman"/>
          <w:sz w:val="26"/>
          <w:szCs w:val="26"/>
        </w:rPr>
        <w:t>2. Постановление вступает в силу после его официального опубликования.</w:t>
      </w:r>
    </w:p>
    <w:p w:rsidR="00AF7C23" w:rsidRPr="00AF7C23" w:rsidRDefault="00AF7C23" w:rsidP="00AF7C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7C23">
        <w:rPr>
          <w:rFonts w:ascii="Times New Roman" w:hAnsi="Times New Roman" w:cs="Times New Roman"/>
          <w:sz w:val="26"/>
          <w:szCs w:val="26"/>
        </w:rPr>
        <w:t>3. Опубликовать постановление в газете «</w:t>
      </w:r>
      <w:proofErr w:type="spellStart"/>
      <w:r w:rsidRPr="00AF7C23">
        <w:rPr>
          <w:rFonts w:ascii="Times New Roman" w:hAnsi="Times New Roman" w:cs="Times New Roman"/>
          <w:sz w:val="26"/>
          <w:szCs w:val="26"/>
        </w:rPr>
        <w:t>Покачевский</w:t>
      </w:r>
      <w:proofErr w:type="spellEnd"/>
      <w:r w:rsidRPr="00AF7C23">
        <w:rPr>
          <w:rFonts w:ascii="Times New Roman" w:hAnsi="Times New Roman" w:cs="Times New Roman"/>
          <w:sz w:val="26"/>
          <w:szCs w:val="26"/>
        </w:rPr>
        <w:t xml:space="preserve"> вестник».</w:t>
      </w:r>
    </w:p>
    <w:p w:rsidR="00AF7C23" w:rsidRPr="00AF7C23" w:rsidRDefault="00AF7C23" w:rsidP="00AF7C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7C23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Pr="00AF7C23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AF7C23">
        <w:rPr>
          <w:rFonts w:ascii="Times New Roman" w:hAnsi="Times New Roman" w:cs="Times New Roman"/>
          <w:sz w:val="26"/>
          <w:szCs w:val="26"/>
        </w:rPr>
        <w:t xml:space="preserve"> выполнением постановления возложить на заместителя главы города по социальным вопросам </w:t>
      </w:r>
      <w:proofErr w:type="spellStart"/>
      <w:r w:rsidRPr="00AF7C23">
        <w:rPr>
          <w:rFonts w:ascii="Times New Roman" w:hAnsi="Times New Roman" w:cs="Times New Roman"/>
          <w:sz w:val="26"/>
          <w:szCs w:val="26"/>
        </w:rPr>
        <w:t>Г.Д.Гвоздь</w:t>
      </w:r>
      <w:proofErr w:type="spellEnd"/>
      <w:r w:rsidRPr="00AF7C23">
        <w:rPr>
          <w:rFonts w:ascii="Times New Roman" w:hAnsi="Times New Roman" w:cs="Times New Roman"/>
          <w:sz w:val="26"/>
          <w:szCs w:val="26"/>
        </w:rPr>
        <w:t>.</w:t>
      </w:r>
    </w:p>
    <w:p w:rsidR="00AF7C23" w:rsidRDefault="00AF7C23" w:rsidP="00AF7C23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F7C23" w:rsidRPr="00AF7C23" w:rsidRDefault="00AF7C23" w:rsidP="00AF7C23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AF7C23">
        <w:rPr>
          <w:rFonts w:ascii="Times New Roman" w:hAnsi="Times New Roman" w:cs="Times New Roman"/>
          <w:b/>
          <w:sz w:val="26"/>
          <w:szCs w:val="26"/>
        </w:rPr>
        <w:t xml:space="preserve">Глава города                                                                                 </w:t>
      </w:r>
      <w:r w:rsidR="00F01280">
        <w:rPr>
          <w:rFonts w:ascii="Times New Roman" w:hAnsi="Times New Roman" w:cs="Times New Roman"/>
          <w:b/>
          <w:sz w:val="26"/>
          <w:szCs w:val="26"/>
        </w:rPr>
        <w:t xml:space="preserve">           </w:t>
      </w:r>
      <w:bookmarkStart w:id="0" w:name="_GoBack"/>
      <w:bookmarkEnd w:id="0"/>
      <w:r w:rsidR="00F01280">
        <w:rPr>
          <w:rFonts w:ascii="Times New Roman" w:hAnsi="Times New Roman" w:cs="Times New Roman"/>
          <w:b/>
          <w:sz w:val="26"/>
          <w:szCs w:val="26"/>
        </w:rPr>
        <w:t xml:space="preserve">  </w:t>
      </w:r>
      <w:proofErr w:type="spellStart"/>
      <w:r w:rsidRPr="00AF7C23">
        <w:rPr>
          <w:rFonts w:ascii="Times New Roman" w:hAnsi="Times New Roman" w:cs="Times New Roman"/>
          <w:b/>
          <w:sz w:val="26"/>
          <w:szCs w:val="26"/>
        </w:rPr>
        <w:t>Р.З.Халиуллин</w:t>
      </w:r>
      <w:proofErr w:type="spellEnd"/>
    </w:p>
    <w:p w:rsidR="00AF7C23" w:rsidRDefault="00AF7C23" w:rsidP="00AF7C2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  <w:sectPr w:rsidR="00AF7C23" w:rsidSect="00C14C58">
          <w:pgSz w:w="11906" w:h="16838"/>
          <w:pgMar w:top="284" w:right="709" w:bottom="1134" w:left="1701" w:header="709" w:footer="709" w:gutter="0"/>
          <w:cols w:space="708"/>
          <w:docGrid w:linePitch="360"/>
        </w:sectPr>
      </w:pPr>
    </w:p>
    <w:p w:rsidR="00AF7C23" w:rsidRPr="004A0A11" w:rsidRDefault="00AF7C23" w:rsidP="00AF7C2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AF7C23" w:rsidRDefault="00AF7C23" w:rsidP="00AF7C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A0A11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AF7C23" w:rsidRPr="004A0A11" w:rsidRDefault="00AF7C23" w:rsidP="00AF7C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A0A11">
        <w:rPr>
          <w:rFonts w:ascii="Times New Roman" w:hAnsi="Times New Roman" w:cs="Times New Roman"/>
          <w:sz w:val="28"/>
          <w:szCs w:val="28"/>
        </w:rPr>
        <w:t>города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Покачи</w:t>
      </w:r>
      <w:proofErr w:type="spellEnd"/>
    </w:p>
    <w:p w:rsidR="00AF7C23" w:rsidRPr="004A0A11" w:rsidRDefault="00AF7C23" w:rsidP="00AF7C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A0A11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_________________  № ________</w:t>
      </w:r>
    </w:p>
    <w:p w:rsidR="00AF7C23" w:rsidRDefault="00AF7C23" w:rsidP="00AF7C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7C23" w:rsidRDefault="00AF7C23" w:rsidP="00AF7C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7C23" w:rsidRDefault="00AF7C23" w:rsidP="00AF7C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7C23" w:rsidRDefault="00AF7C23" w:rsidP="00AF7C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Размеры </w:t>
      </w:r>
      <w:r w:rsidRPr="00C93525">
        <w:rPr>
          <w:rFonts w:ascii="Times New Roman" w:hAnsi="Times New Roman" w:cs="Times New Roman"/>
          <w:sz w:val="28"/>
          <w:szCs w:val="28"/>
        </w:rPr>
        <w:t>адаптационных коэффициентов, применяемых к нормативному объему финансирования муниципальных бюджетных общеобразовательных учреждений</w:t>
      </w:r>
      <w:r w:rsidRPr="00961EE4">
        <w:rPr>
          <w:rFonts w:ascii="Times New Roman" w:hAnsi="Times New Roman" w:cs="Times New Roman"/>
          <w:sz w:val="28"/>
          <w:szCs w:val="28"/>
        </w:rPr>
        <w:t xml:space="preserve"> </w:t>
      </w:r>
      <w:r w:rsidRPr="00C93525">
        <w:rPr>
          <w:rFonts w:ascii="Times New Roman" w:hAnsi="Times New Roman" w:cs="Times New Roman"/>
          <w:sz w:val="28"/>
          <w:szCs w:val="28"/>
        </w:rPr>
        <w:t>город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935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3525">
        <w:rPr>
          <w:rFonts w:ascii="Times New Roman" w:hAnsi="Times New Roman" w:cs="Times New Roman"/>
          <w:sz w:val="28"/>
          <w:szCs w:val="28"/>
        </w:rPr>
        <w:t>Покачи</w:t>
      </w:r>
      <w:proofErr w:type="spellEnd"/>
    </w:p>
    <w:p w:rsidR="00AF7C23" w:rsidRDefault="00AF7C23" w:rsidP="00AF7C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7C23" w:rsidRPr="004A0A11" w:rsidRDefault="00AF7C23" w:rsidP="00AF7C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850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46"/>
        <w:gridCol w:w="1559"/>
      </w:tblGrid>
      <w:tr w:rsidR="00AF7C23" w:rsidRPr="00E6104D" w:rsidTr="00AF7C23">
        <w:trPr>
          <w:cantSplit/>
          <w:trHeight w:val="240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C23" w:rsidRPr="00253A00" w:rsidRDefault="00AF7C23" w:rsidP="008467BF">
            <w:pPr>
              <w:pStyle w:val="ConsPlusCell"/>
              <w:widowControl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</w:rPr>
            </w:pPr>
            <w:r w:rsidRPr="00253A00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</w:rPr>
              <w:t xml:space="preserve">образовательного </w:t>
            </w:r>
            <w:r w:rsidRPr="00253A00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</w:rPr>
              <w:t>учреждения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C23" w:rsidRDefault="00AF7C23" w:rsidP="008467BF">
            <w:pPr>
              <w:pStyle w:val="ConsPlusCell"/>
              <w:widowControl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</w:rPr>
              <w:t>2012</w:t>
            </w:r>
            <w:r w:rsidRPr="00253A00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</w:rPr>
              <w:t xml:space="preserve"> год</w:t>
            </w:r>
          </w:p>
          <w:p w:rsidR="00AF7C23" w:rsidRPr="00253A00" w:rsidRDefault="00AF7C23" w:rsidP="008467BF">
            <w:pPr>
              <w:pStyle w:val="ConsPlusCell"/>
              <w:widowControl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</w:rPr>
            </w:pPr>
          </w:p>
        </w:tc>
      </w:tr>
      <w:tr w:rsidR="00AF7C23" w:rsidRPr="00E6104D" w:rsidTr="00AF7C23">
        <w:trPr>
          <w:cantSplit/>
          <w:trHeight w:val="240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C23" w:rsidRPr="00253A00" w:rsidRDefault="00AF7C23" w:rsidP="00AF7C23">
            <w:pPr>
              <w:pStyle w:val="ConsPlusCell"/>
              <w:widowControl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 xml:space="preserve">Муниципальное бюджетное общеобразовательное учреждение средняя общеобразовательная школа </w:t>
            </w:r>
            <w:r w:rsidRPr="00AF7C23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№</w:t>
            </w:r>
            <w:r w:rsidRPr="00253A00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 xml:space="preserve"> 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C23" w:rsidRPr="00253A00" w:rsidRDefault="00AF7C23" w:rsidP="008467BF">
            <w:pPr>
              <w:pStyle w:val="ConsPlusCell"/>
              <w:widowControl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0,965085</w:t>
            </w:r>
          </w:p>
        </w:tc>
      </w:tr>
      <w:tr w:rsidR="00AF7C23" w:rsidRPr="00E6104D" w:rsidTr="00AF7C23">
        <w:trPr>
          <w:cantSplit/>
          <w:trHeight w:val="240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C23" w:rsidRPr="00253A00" w:rsidRDefault="00AF7C23" w:rsidP="00AF7C23">
            <w:pPr>
              <w:pStyle w:val="ConsPlusCell"/>
              <w:widowControl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AF7C23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 xml:space="preserve">Муниципальное бюджетное общеобразовательное учреждение средняя общеобразовательная школа  </w:t>
            </w: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№</w:t>
            </w:r>
            <w:r w:rsidRPr="00253A00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 xml:space="preserve"> 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C23" w:rsidRPr="00253A00" w:rsidRDefault="00AF7C23" w:rsidP="008467BF">
            <w:pPr>
              <w:pStyle w:val="ConsPlusCell"/>
              <w:widowControl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1,05278</w:t>
            </w:r>
          </w:p>
        </w:tc>
      </w:tr>
      <w:tr w:rsidR="00AF7C23" w:rsidRPr="00E6104D" w:rsidTr="00AF7C23">
        <w:trPr>
          <w:cantSplit/>
          <w:trHeight w:val="240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C23" w:rsidRPr="00253A00" w:rsidRDefault="00AF7C23" w:rsidP="00AF7C23">
            <w:pPr>
              <w:pStyle w:val="ConsPlusCell"/>
              <w:widowControl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AF7C23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 xml:space="preserve">Муниципальное бюджетное </w:t>
            </w: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общеобразовательное учреждение «С</w:t>
            </w:r>
            <w:r w:rsidRPr="00AF7C23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 xml:space="preserve">редняя общеобразовательная школа  </w:t>
            </w: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№</w:t>
            </w:r>
            <w:r w:rsidRPr="00253A00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 xml:space="preserve"> 4</w:t>
            </w: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C23" w:rsidRPr="00253A00" w:rsidRDefault="00AF7C23" w:rsidP="008467BF">
            <w:pPr>
              <w:pStyle w:val="ConsPlusCell"/>
              <w:widowControl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0,98585</w:t>
            </w:r>
          </w:p>
        </w:tc>
      </w:tr>
    </w:tbl>
    <w:p w:rsidR="00AF7C23" w:rsidRDefault="00AF7C23" w:rsidP="00AF7C23"/>
    <w:p w:rsidR="00983C31" w:rsidRDefault="00983C31"/>
    <w:sectPr w:rsidR="00983C31" w:rsidSect="009723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C23"/>
    <w:rsid w:val="005E68D4"/>
    <w:rsid w:val="00983C31"/>
    <w:rsid w:val="00AF7C23"/>
    <w:rsid w:val="00F01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C23"/>
  </w:style>
  <w:style w:type="paragraph" w:styleId="3">
    <w:name w:val="heading 3"/>
    <w:basedOn w:val="a"/>
    <w:next w:val="a"/>
    <w:link w:val="30"/>
    <w:qFormat/>
    <w:rsid w:val="00AF7C23"/>
    <w:pPr>
      <w:keepNext/>
      <w:widowControl w:val="0"/>
      <w:tabs>
        <w:tab w:val="num" w:pos="0"/>
      </w:tabs>
      <w:suppressAutoHyphens/>
      <w:autoSpaceDE w:val="0"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AF7C23"/>
    <w:pPr>
      <w:keepNext/>
      <w:widowControl w:val="0"/>
      <w:tabs>
        <w:tab w:val="num" w:pos="0"/>
      </w:tabs>
      <w:suppressAutoHyphens/>
      <w:autoSpaceDE w:val="0"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F7C23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AF7C23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Title">
    <w:name w:val="ConsPlusTitle"/>
    <w:uiPriority w:val="99"/>
    <w:rsid w:val="00AF7C2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AF7C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AF7C2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C23"/>
  </w:style>
  <w:style w:type="paragraph" w:styleId="3">
    <w:name w:val="heading 3"/>
    <w:basedOn w:val="a"/>
    <w:next w:val="a"/>
    <w:link w:val="30"/>
    <w:qFormat/>
    <w:rsid w:val="00AF7C23"/>
    <w:pPr>
      <w:keepNext/>
      <w:widowControl w:val="0"/>
      <w:tabs>
        <w:tab w:val="num" w:pos="0"/>
      </w:tabs>
      <w:suppressAutoHyphens/>
      <w:autoSpaceDE w:val="0"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AF7C23"/>
    <w:pPr>
      <w:keepNext/>
      <w:widowControl w:val="0"/>
      <w:tabs>
        <w:tab w:val="num" w:pos="0"/>
      </w:tabs>
      <w:suppressAutoHyphens/>
      <w:autoSpaceDE w:val="0"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F7C23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AF7C23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Title">
    <w:name w:val="ConsPlusTitle"/>
    <w:uiPriority w:val="99"/>
    <w:rsid w:val="00AF7C2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AF7C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AF7C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9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926;n=62930;fld=134;dst=100204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926;n=61068;fld=134;dst=10007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Хромова Ирина Владимировна</dc:creator>
  <cp:keywords/>
  <dc:description/>
  <cp:lastModifiedBy>Хромова Ирина Владимировна</cp:lastModifiedBy>
  <cp:revision>2</cp:revision>
  <cp:lastPrinted>2012-01-10T08:54:00Z</cp:lastPrinted>
  <dcterms:created xsi:type="dcterms:W3CDTF">2011-12-16T12:22:00Z</dcterms:created>
  <dcterms:modified xsi:type="dcterms:W3CDTF">2012-01-10T09:01:00Z</dcterms:modified>
</cp:coreProperties>
</file>