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F1" w:rsidRPr="00DC45F1" w:rsidRDefault="00DC45F1" w:rsidP="00DC45F1">
      <w:pPr>
        <w:shd w:val="clear" w:color="auto" w:fill="FFFFFF"/>
        <w:spacing w:before="100" w:beforeAutospacing="1" w:after="100" w:afterAutospacing="1" w:line="240" w:lineRule="auto"/>
        <w:jc w:val="center"/>
        <w:outlineLvl w:val="3"/>
        <w:rPr>
          <w:rFonts w:ascii="Tahoma" w:eastAsia="Times New Roman" w:hAnsi="Tahoma" w:cs="Tahoma"/>
          <w:b/>
          <w:bCs/>
          <w:color w:val="5E5E5E"/>
          <w:sz w:val="24"/>
          <w:szCs w:val="24"/>
          <w:lang w:eastAsia="ru-RU"/>
        </w:rPr>
      </w:pPr>
      <w:r w:rsidRPr="00DC45F1">
        <w:rPr>
          <w:rFonts w:ascii="Tahoma" w:eastAsia="Times New Roman" w:hAnsi="Tahoma" w:cs="Tahoma"/>
          <w:b/>
          <w:bCs/>
          <w:color w:val="5E5E5E"/>
          <w:sz w:val="24"/>
          <w:szCs w:val="24"/>
          <w:lang w:eastAsia="ru-RU"/>
        </w:rPr>
        <w:t>РЕШЕНИЕ</w:t>
      </w:r>
    </w:p>
    <w:p w:rsidR="00DC45F1" w:rsidRPr="00DC45F1" w:rsidRDefault="00DC45F1" w:rsidP="00DC45F1">
      <w:pPr>
        <w:shd w:val="clear" w:color="auto" w:fill="FFFFFF"/>
        <w:spacing w:before="100" w:beforeAutospacing="1" w:after="100" w:afterAutospacing="1" w:line="240" w:lineRule="auto"/>
        <w:outlineLvl w:val="4"/>
        <w:rPr>
          <w:rFonts w:ascii="Tahoma" w:eastAsia="Times New Roman" w:hAnsi="Tahoma" w:cs="Tahoma"/>
          <w:b/>
          <w:bCs/>
          <w:color w:val="5E5E5E"/>
          <w:sz w:val="20"/>
          <w:szCs w:val="20"/>
          <w:lang w:eastAsia="ru-RU"/>
        </w:rPr>
      </w:pPr>
      <w:r w:rsidRPr="00DC45F1">
        <w:rPr>
          <w:rFonts w:ascii="Tahoma" w:eastAsia="Times New Roman" w:hAnsi="Tahoma" w:cs="Tahoma"/>
          <w:b/>
          <w:bCs/>
          <w:color w:val="5E5E5E"/>
          <w:sz w:val="20"/>
          <w:szCs w:val="20"/>
          <w:lang w:eastAsia="ru-RU"/>
        </w:rPr>
        <w:t>от __</w:t>
      </w:r>
      <w:r w:rsidRPr="00DC45F1">
        <w:rPr>
          <w:rFonts w:ascii="Tahoma" w:eastAsia="Times New Roman" w:hAnsi="Tahoma" w:cs="Tahoma"/>
          <w:b/>
          <w:bCs/>
          <w:color w:val="5E5E5E"/>
          <w:sz w:val="20"/>
          <w:szCs w:val="20"/>
          <w:u w:val="single"/>
          <w:lang w:eastAsia="ru-RU"/>
        </w:rPr>
        <w:t>19.10.2009</w:t>
      </w:r>
      <w:r w:rsidRPr="00DC45F1">
        <w:rPr>
          <w:rFonts w:ascii="Tahoma" w:eastAsia="Times New Roman" w:hAnsi="Tahoma" w:cs="Tahoma"/>
          <w:b/>
          <w:bCs/>
          <w:color w:val="5E5E5E"/>
          <w:sz w:val="20"/>
          <w:szCs w:val="20"/>
          <w:lang w:eastAsia="ru-RU"/>
        </w:rPr>
        <w:t>___                                                                     №__</w:t>
      </w:r>
      <w:r w:rsidRPr="00DC45F1">
        <w:rPr>
          <w:rFonts w:ascii="Tahoma" w:eastAsia="Times New Roman" w:hAnsi="Tahoma" w:cs="Tahoma"/>
          <w:b/>
          <w:bCs/>
          <w:color w:val="5E5E5E"/>
          <w:sz w:val="20"/>
          <w:szCs w:val="20"/>
          <w:u w:val="single"/>
          <w:lang w:eastAsia="ru-RU"/>
        </w:rPr>
        <w:t>111</w:t>
      </w:r>
      <w:r w:rsidRPr="00DC45F1">
        <w:rPr>
          <w:rFonts w:ascii="Tahoma" w:eastAsia="Times New Roman" w:hAnsi="Tahoma" w:cs="Tahoma"/>
          <w:b/>
          <w:bCs/>
          <w:color w:val="5E5E5E"/>
          <w:sz w:val="20"/>
          <w:szCs w:val="20"/>
          <w:lang w:eastAsia="ru-RU"/>
        </w:rPr>
        <w:t>__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 Положении «О системе прогнозирования</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социально-экономического развития города</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Покачи и программах города Покачи»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В соответствии с Федеральным Законом от 06.10.2003 № 131-ФЗ «Об общих принципах организации местного самоуправления в Российской Федерации» и Бюджетным Кодексом Российской Федерации, на основании Устава города Покачи, Дума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РЕШИЛА: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 Утвердить Положение «О системе прогнозирования социально-экономического развития города Покачи и программах города Покачи».</w:t>
      </w:r>
      <w:r w:rsidRPr="00DC45F1">
        <w:rPr>
          <w:rFonts w:ascii="Tahoma" w:eastAsia="Times New Roman" w:hAnsi="Tahoma" w:cs="Tahoma"/>
          <w:color w:val="5E5E5E"/>
          <w:sz w:val="18"/>
          <w:szCs w:val="18"/>
          <w:lang w:eastAsia="ru-RU"/>
        </w:rPr>
        <w:br/>
        <w:t>2. Контроль за выполнением решения возложить на постоянную комиссию Думы города по бюджету (Семенихин Д.В.).</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Глава города                                                               Р.З. Халиуллин</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outlineLvl w:val="3"/>
        <w:rPr>
          <w:rFonts w:ascii="Tahoma" w:eastAsia="Times New Roman" w:hAnsi="Tahoma" w:cs="Tahoma"/>
          <w:b/>
          <w:bCs/>
          <w:color w:val="5E5E5E"/>
          <w:sz w:val="24"/>
          <w:szCs w:val="24"/>
          <w:lang w:eastAsia="ru-RU"/>
        </w:rPr>
      </w:pPr>
      <w:r w:rsidRPr="00DC45F1">
        <w:rPr>
          <w:rFonts w:ascii="Tahoma" w:eastAsia="Times New Roman" w:hAnsi="Tahoma" w:cs="Tahoma"/>
          <w:b/>
          <w:bCs/>
          <w:color w:val="5E5E5E"/>
          <w:sz w:val="24"/>
          <w:szCs w:val="24"/>
          <w:lang w:eastAsia="ru-RU"/>
        </w:rPr>
        <w:t>РЕШЕНИЕ</w:t>
      </w:r>
    </w:p>
    <w:p w:rsidR="00DC45F1" w:rsidRPr="00DC45F1" w:rsidRDefault="00DC45F1" w:rsidP="00DC45F1">
      <w:pPr>
        <w:shd w:val="clear" w:color="auto" w:fill="FFFFFF"/>
        <w:spacing w:before="100" w:beforeAutospacing="1" w:after="100" w:afterAutospacing="1" w:line="240" w:lineRule="auto"/>
        <w:outlineLvl w:val="4"/>
        <w:rPr>
          <w:rFonts w:ascii="Tahoma" w:eastAsia="Times New Roman" w:hAnsi="Tahoma" w:cs="Tahoma"/>
          <w:b/>
          <w:bCs/>
          <w:color w:val="5E5E5E"/>
          <w:sz w:val="20"/>
          <w:szCs w:val="20"/>
          <w:lang w:eastAsia="ru-RU"/>
        </w:rPr>
      </w:pPr>
      <w:r w:rsidRPr="00DC45F1">
        <w:rPr>
          <w:rFonts w:ascii="Tahoma" w:eastAsia="Times New Roman" w:hAnsi="Tahoma" w:cs="Tahoma"/>
          <w:b/>
          <w:bCs/>
          <w:color w:val="5E5E5E"/>
          <w:sz w:val="20"/>
          <w:szCs w:val="20"/>
          <w:lang w:eastAsia="ru-RU"/>
        </w:rPr>
        <w:t>от ___</w:t>
      </w:r>
      <w:r w:rsidRPr="00DC45F1">
        <w:rPr>
          <w:rFonts w:ascii="Tahoma" w:eastAsia="Times New Roman" w:hAnsi="Tahoma" w:cs="Tahoma"/>
          <w:b/>
          <w:bCs/>
          <w:color w:val="5E5E5E"/>
          <w:sz w:val="20"/>
          <w:szCs w:val="20"/>
          <w:u w:val="single"/>
          <w:lang w:eastAsia="ru-RU"/>
        </w:rPr>
        <w:t>19.10.2009</w:t>
      </w:r>
      <w:r w:rsidRPr="00DC45F1">
        <w:rPr>
          <w:rFonts w:ascii="Tahoma" w:eastAsia="Times New Roman" w:hAnsi="Tahoma" w:cs="Tahoma"/>
          <w:b/>
          <w:bCs/>
          <w:color w:val="5E5E5E"/>
          <w:sz w:val="20"/>
          <w:szCs w:val="20"/>
          <w:lang w:eastAsia="ru-RU"/>
        </w:rPr>
        <w:t>___                                                                   №__</w:t>
      </w:r>
      <w:r w:rsidRPr="00DC45F1">
        <w:rPr>
          <w:rFonts w:ascii="Tahoma" w:eastAsia="Times New Roman" w:hAnsi="Tahoma" w:cs="Tahoma"/>
          <w:b/>
          <w:bCs/>
          <w:color w:val="5E5E5E"/>
          <w:sz w:val="20"/>
          <w:szCs w:val="20"/>
          <w:u w:val="single"/>
          <w:lang w:eastAsia="ru-RU"/>
        </w:rPr>
        <w:t>112</w:t>
      </w:r>
      <w:r w:rsidRPr="00DC45F1">
        <w:rPr>
          <w:rFonts w:ascii="Tahoma" w:eastAsia="Times New Roman" w:hAnsi="Tahoma" w:cs="Tahoma"/>
          <w:b/>
          <w:bCs/>
          <w:color w:val="5E5E5E"/>
          <w:sz w:val="20"/>
          <w:szCs w:val="20"/>
          <w:lang w:eastAsia="ru-RU"/>
        </w:rPr>
        <w:t>__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 Положении «О порядке контроля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за исполнением органами местного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самоуправления и должностными</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лицами органов местного самоуправления</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полномочий по  решению вопросов</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местного значения»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На основании подпункта 9 пункта 10 статьи 35 Федерального закона от 06.10.2003 (в редакции от 07.05.2009) № 131-ФЗ «Об общих принципах организации местного самоуправления в Российской Федерации», в соответствии со статьей 47 Устава города Покачи, в целях реализации исключительного полномочия представительного органа на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Дума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РЕШИЛА:</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Утвердить Положение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(приложение).</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Опубликовать настоящее решение в городской газете «Покачевский вестник».</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Настоящее решение вступает в силу со дня официального опубликования.</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Органам местного самоуправления города Покачи в течение 90 дней со дня вступления в силу настоящего решения привести муниципальные правовые акты в соответствие с настоящим решением.</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Поручить организационному отделу Думы города разработать и представить проект решения о критериях оценки деятельности органов местного самоуправления города Покачи до 01.12.2009 года.</w:t>
      </w:r>
    </w:p>
    <w:p w:rsidR="00DC45F1" w:rsidRPr="00DC45F1" w:rsidRDefault="00DC45F1" w:rsidP="00DC45F1">
      <w:pPr>
        <w:numPr>
          <w:ilvl w:val="0"/>
          <w:numId w:val="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Контроль за выполнением решения возложить на постоянную комиссию Думы города по соблюдению законности (Дюпин М.Д.).</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Глава города                                                               Р.З. Халиуллин</w:t>
      </w:r>
      <w:r w:rsidRPr="00DC45F1">
        <w:rPr>
          <w:rFonts w:ascii="Tahoma" w:eastAsia="Times New Roman" w:hAnsi="Tahoma" w:cs="Tahoma"/>
          <w:color w:val="5E5E5E"/>
          <w:sz w:val="18"/>
          <w:szCs w:val="18"/>
          <w:lang w:eastAsia="ru-RU"/>
        </w:rPr>
        <w:br/>
        <w:t>                                                                </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Приложение </w:t>
      </w:r>
      <w:r w:rsidRPr="00DC45F1">
        <w:rPr>
          <w:rFonts w:ascii="Tahoma" w:eastAsia="Times New Roman" w:hAnsi="Tahoma" w:cs="Tahoma"/>
          <w:color w:val="5E5E5E"/>
          <w:sz w:val="18"/>
          <w:szCs w:val="18"/>
          <w:lang w:eastAsia="ru-RU"/>
        </w:rPr>
        <w:br/>
        <w:t>к решению Думы города</w:t>
      </w:r>
      <w:r w:rsidRPr="00DC45F1">
        <w:rPr>
          <w:rFonts w:ascii="Tahoma" w:eastAsia="Times New Roman" w:hAnsi="Tahoma" w:cs="Tahoma"/>
          <w:color w:val="5E5E5E"/>
          <w:sz w:val="18"/>
          <w:szCs w:val="18"/>
          <w:lang w:eastAsia="ru-RU"/>
        </w:rPr>
        <w:br/>
        <w:t>от ___</w:t>
      </w:r>
      <w:r w:rsidRPr="00DC45F1">
        <w:rPr>
          <w:rFonts w:ascii="Tahoma" w:eastAsia="Times New Roman" w:hAnsi="Tahoma" w:cs="Tahoma"/>
          <w:color w:val="5E5E5E"/>
          <w:sz w:val="18"/>
          <w:szCs w:val="18"/>
          <w:u w:val="single"/>
          <w:lang w:eastAsia="ru-RU"/>
        </w:rPr>
        <w:t>19.10.2009</w:t>
      </w:r>
      <w:r w:rsidRPr="00DC45F1">
        <w:rPr>
          <w:rFonts w:ascii="Tahoma" w:eastAsia="Times New Roman" w:hAnsi="Tahoma" w:cs="Tahoma"/>
          <w:color w:val="5E5E5E"/>
          <w:sz w:val="18"/>
          <w:szCs w:val="18"/>
          <w:lang w:eastAsia="ru-RU"/>
        </w:rPr>
        <w:t>___ № _</w:t>
      </w:r>
      <w:r w:rsidRPr="00DC45F1">
        <w:rPr>
          <w:rFonts w:ascii="Tahoma" w:eastAsia="Times New Roman" w:hAnsi="Tahoma" w:cs="Tahoma"/>
          <w:color w:val="5E5E5E"/>
          <w:sz w:val="18"/>
          <w:szCs w:val="18"/>
          <w:u w:val="single"/>
          <w:lang w:eastAsia="ru-RU"/>
        </w:rPr>
        <w:t>112</w:t>
      </w:r>
      <w:r w:rsidRPr="00DC45F1">
        <w:rPr>
          <w:rFonts w:ascii="Tahoma" w:eastAsia="Times New Roman" w:hAnsi="Tahoma" w:cs="Tahoma"/>
          <w:color w:val="5E5E5E"/>
          <w:sz w:val="18"/>
          <w:szCs w:val="18"/>
          <w:lang w:eastAsia="ru-RU"/>
        </w:rPr>
        <w:t>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Положение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«О порядке контроля за исполнением органами</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местного самоуправления и должностными лицами местного</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самоуправления полномочий по решению вопросов местного значения»</w:t>
      </w:r>
    </w:p>
    <w:p w:rsidR="00DC45F1" w:rsidRPr="00DC45F1" w:rsidRDefault="00DC45F1" w:rsidP="00DC45F1">
      <w:pPr>
        <w:numPr>
          <w:ilvl w:val="0"/>
          <w:numId w:val="8"/>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Общие положения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1.1. Правоотношения, регулируемые настоящим положением.</w:t>
      </w:r>
      <w:r w:rsidRPr="00DC45F1">
        <w:rPr>
          <w:rFonts w:ascii="Tahoma" w:eastAsia="Times New Roman" w:hAnsi="Tahoma" w:cs="Tahoma"/>
          <w:color w:val="5E5E5E"/>
          <w:sz w:val="18"/>
          <w:szCs w:val="18"/>
          <w:lang w:eastAsia="ru-RU"/>
        </w:rPr>
        <w:br/>
        <w:t>            1.1.1. Настоящее положение составлено с целью урегулирования правоотношений, возникающих при взаимодействии Думы города и Администрации города при осуществлении контрольных и проверочных мероприятий. </w:t>
      </w:r>
      <w:r w:rsidRPr="00DC45F1">
        <w:rPr>
          <w:rFonts w:ascii="Tahoma" w:eastAsia="Times New Roman" w:hAnsi="Tahoma" w:cs="Tahoma"/>
          <w:color w:val="5E5E5E"/>
          <w:sz w:val="18"/>
          <w:szCs w:val="18"/>
          <w:lang w:eastAsia="ru-RU"/>
        </w:rPr>
        <w:br/>
        <w:t>            1.1.2. Настоящее положение не регулирует порядок осуществления финансового контроля специально созданными органами финансового контроля. </w:t>
      </w:r>
    </w:p>
    <w:p w:rsidR="00DC45F1" w:rsidRPr="00DC45F1" w:rsidRDefault="00DC45F1" w:rsidP="00DC45F1">
      <w:pPr>
        <w:numPr>
          <w:ilvl w:val="1"/>
          <w:numId w:val="9"/>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Термины и определения</w:t>
      </w:r>
      <w:r w:rsidRPr="00DC45F1">
        <w:rPr>
          <w:rFonts w:ascii="Tahoma" w:eastAsia="Times New Roman" w:hAnsi="Tahoma" w:cs="Tahoma"/>
          <w:b/>
          <w:bCs/>
          <w:color w:val="5E5E5E"/>
          <w:sz w:val="18"/>
          <w:szCs w:val="18"/>
          <w:lang w:eastAsia="ru-RU"/>
        </w:rPr>
        <w:t>:</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r w:rsidRPr="00DC45F1">
        <w:rPr>
          <w:rFonts w:ascii="Tahoma" w:eastAsia="Times New Roman" w:hAnsi="Tahoma" w:cs="Tahoma"/>
          <w:i/>
          <w:iCs/>
          <w:color w:val="5E5E5E"/>
          <w:sz w:val="18"/>
          <w:szCs w:val="18"/>
          <w:lang w:eastAsia="ru-RU"/>
        </w:rPr>
        <w:t>Орган местного самоуправления</w:t>
      </w:r>
      <w:r w:rsidRPr="00DC45F1">
        <w:rPr>
          <w:rFonts w:ascii="Tahoma" w:eastAsia="Times New Roman" w:hAnsi="Tahoma" w:cs="Tahoma"/>
          <w:color w:val="5E5E5E"/>
          <w:sz w:val="18"/>
          <w:szCs w:val="18"/>
          <w:lang w:eastAsia="ru-RU"/>
        </w:rPr>
        <w:t> - глава города, Дума города, администрация города.</w:t>
      </w:r>
      <w:r w:rsidRPr="00DC45F1">
        <w:rPr>
          <w:rFonts w:ascii="Tahoma" w:eastAsia="Times New Roman" w:hAnsi="Tahoma" w:cs="Tahoma"/>
          <w:color w:val="5E5E5E"/>
          <w:sz w:val="18"/>
          <w:szCs w:val="18"/>
          <w:lang w:eastAsia="ru-RU"/>
        </w:rPr>
        <w:br/>
        <w:t>  </w:t>
      </w:r>
      <w:r w:rsidRPr="00DC45F1">
        <w:rPr>
          <w:rFonts w:ascii="Tahoma" w:eastAsia="Times New Roman" w:hAnsi="Tahoma" w:cs="Tahoma"/>
          <w:i/>
          <w:iCs/>
          <w:color w:val="5E5E5E"/>
          <w:sz w:val="18"/>
          <w:szCs w:val="18"/>
          <w:lang w:eastAsia="ru-RU"/>
        </w:rPr>
        <w:t>Должностные лица органов местного самоуправления</w:t>
      </w:r>
      <w:r w:rsidRPr="00DC45F1">
        <w:rPr>
          <w:rFonts w:ascii="Tahoma" w:eastAsia="Times New Roman" w:hAnsi="Tahoma" w:cs="Tahoma"/>
          <w:color w:val="5E5E5E"/>
          <w:sz w:val="18"/>
          <w:szCs w:val="18"/>
          <w:lang w:eastAsia="ru-RU"/>
        </w:rPr>
        <w:t> –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(муниципальные служащие).</w:t>
      </w:r>
      <w:r w:rsidRPr="00DC45F1">
        <w:rPr>
          <w:rFonts w:ascii="Tahoma" w:eastAsia="Times New Roman" w:hAnsi="Tahoma" w:cs="Tahoma"/>
          <w:color w:val="5E5E5E"/>
          <w:sz w:val="18"/>
          <w:szCs w:val="18"/>
          <w:lang w:eastAsia="ru-RU"/>
        </w:rPr>
        <w:br/>
        <w:t>            </w:t>
      </w:r>
      <w:r w:rsidRPr="00DC45F1">
        <w:rPr>
          <w:rFonts w:ascii="Tahoma" w:eastAsia="Times New Roman" w:hAnsi="Tahoma" w:cs="Tahoma"/>
          <w:i/>
          <w:iCs/>
          <w:color w:val="5E5E5E"/>
          <w:sz w:val="18"/>
          <w:szCs w:val="18"/>
          <w:lang w:eastAsia="ru-RU"/>
        </w:rPr>
        <w:t>Контроль и контрольные мероприятия</w:t>
      </w:r>
      <w:r w:rsidRPr="00DC45F1">
        <w:rPr>
          <w:rFonts w:ascii="Tahoma" w:eastAsia="Times New Roman" w:hAnsi="Tahoma" w:cs="Tahoma"/>
          <w:color w:val="5E5E5E"/>
          <w:sz w:val="18"/>
          <w:szCs w:val="18"/>
          <w:lang w:eastAsia="ru-RU"/>
        </w:rPr>
        <w:t> – сбор информации уполномоченными на то субъектами о соответствии деятельности органов местного самоуправления и должностных лиц органов местного самоуправления действующему законодательству, Уставу города и принятыми в соответствии с ним нормативными правовыми актами Думы города.</w:t>
      </w:r>
      <w:r w:rsidRPr="00DC45F1">
        <w:rPr>
          <w:rFonts w:ascii="Tahoma" w:eastAsia="Times New Roman" w:hAnsi="Tahoma" w:cs="Tahoma"/>
          <w:color w:val="5E5E5E"/>
          <w:sz w:val="18"/>
          <w:szCs w:val="18"/>
          <w:lang w:eastAsia="ru-RU"/>
        </w:rPr>
        <w:br/>
        <w:t>            </w:t>
      </w:r>
      <w:r w:rsidRPr="00DC45F1">
        <w:rPr>
          <w:rFonts w:ascii="Tahoma" w:eastAsia="Times New Roman" w:hAnsi="Tahoma" w:cs="Tahoma"/>
          <w:i/>
          <w:iCs/>
          <w:color w:val="5E5E5E"/>
          <w:sz w:val="18"/>
          <w:szCs w:val="18"/>
          <w:lang w:eastAsia="ru-RU"/>
        </w:rPr>
        <w:t>Деятельность должностных лиц органов местного самоуправления по решению вопросов местного значения</w:t>
      </w:r>
      <w:r w:rsidRPr="00DC45F1">
        <w:rPr>
          <w:rFonts w:ascii="Tahoma" w:eastAsia="Times New Roman" w:hAnsi="Tahoma" w:cs="Tahoma"/>
          <w:color w:val="5E5E5E"/>
          <w:sz w:val="18"/>
          <w:szCs w:val="18"/>
          <w:lang w:eastAsia="ru-RU"/>
        </w:rPr>
        <w:t> – принятие муниципальных правовых актов и действия (бездействие) должностных лиц местного самоуправления по исполнению действующего законодательства и муниципальных правовых актов.  </w:t>
      </w:r>
      <w:r w:rsidRPr="00DC45F1">
        <w:rPr>
          <w:rFonts w:ascii="Tahoma" w:eastAsia="Times New Roman" w:hAnsi="Tahoma" w:cs="Tahoma"/>
          <w:color w:val="5E5E5E"/>
          <w:sz w:val="18"/>
          <w:szCs w:val="18"/>
          <w:lang w:eastAsia="ru-RU"/>
        </w:rPr>
        <w:br/>
        <w:t>            </w:t>
      </w:r>
      <w:r w:rsidRPr="00DC45F1">
        <w:rPr>
          <w:rFonts w:ascii="Tahoma" w:eastAsia="Times New Roman" w:hAnsi="Tahoma" w:cs="Tahoma"/>
          <w:i/>
          <w:iCs/>
          <w:color w:val="5E5E5E"/>
          <w:sz w:val="18"/>
          <w:szCs w:val="18"/>
          <w:lang w:eastAsia="ru-RU"/>
        </w:rPr>
        <w:t>Первичные документы</w:t>
      </w:r>
      <w:r w:rsidRPr="00DC45F1">
        <w:rPr>
          <w:rFonts w:ascii="Tahoma" w:eastAsia="Times New Roman" w:hAnsi="Tahoma" w:cs="Tahoma"/>
          <w:color w:val="5E5E5E"/>
          <w:sz w:val="18"/>
          <w:szCs w:val="18"/>
          <w:lang w:eastAsia="ru-RU"/>
        </w:rPr>
        <w:t> - документы, составляемые  должностными лицами органов местного самоуправления в процессе осуществления органами местного самоуправления и должностными лицами местного самоуправления полномочий по решению вопросов местного значения. </w:t>
      </w:r>
      <w:r w:rsidRPr="00DC45F1">
        <w:rPr>
          <w:rFonts w:ascii="Tahoma" w:eastAsia="Times New Roman" w:hAnsi="Tahoma" w:cs="Tahoma"/>
          <w:color w:val="5E5E5E"/>
          <w:sz w:val="18"/>
          <w:szCs w:val="18"/>
          <w:lang w:eastAsia="ru-RU"/>
        </w:rPr>
        <w:br/>
        <w:t>            1.3.  Задачи при осуществлении контрольных мероприятий:</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1)</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выявление негативных и позитивных тенденций развития муниципального образования</w:t>
      </w:r>
      <w:r w:rsidRPr="00DC45F1">
        <w:rPr>
          <w:rFonts w:ascii="Tahoma" w:eastAsia="Times New Roman" w:hAnsi="Tahoma" w:cs="Tahoma"/>
          <w:b/>
          <w:bCs/>
          <w:color w:val="5E5E5E"/>
          <w:sz w:val="18"/>
          <w:szCs w:val="18"/>
          <w:lang w:eastAsia="ru-RU"/>
        </w:rPr>
        <w:t>;</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2)</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выявление фактов</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нарушения действующего законодательства</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должностными лицами местного самоуправления</w:t>
      </w:r>
      <w:r w:rsidRPr="00DC45F1">
        <w:rPr>
          <w:rFonts w:ascii="Tahoma" w:eastAsia="Times New Roman" w:hAnsi="Tahoma" w:cs="Tahoma"/>
          <w:b/>
          <w:bCs/>
          <w:color w:val="5E5E5E"/>
          <w:sz w:val="18"/>
          <w:szCs w:val="18"/>
          <w:lang w:eastAsia="ru-RU"/>
        </w:rPr>
        <w:t>;</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3</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выявление фактов неисполнения или ненадлежащего исполнения органами местного самоуправления и должностными лицами органов местного самоуправления законодательства и решений Думы города;</w:t>
      </w:r>
      <w:r w:rsidRPr="00DC45F1">
        <w:rPr>
          <w:rFonts w:ascii="Tahoma" w:eastAsia="Times New Roman" w:hAnsi="Tahoma" w:cs="Tahoma"/>
          <w:color w:val="5E5E5E"/>
          <w:sz w:val="18"/>
          <w:szCs w:val="18"/>
          <w:lang w:eastAsia="ru-RU"/>
        </w:rPr>
        <w:br/>
        <w:t>            4) выявление недостатков правового регулирования в федеральном законодательстве и в законодательстве субъекта Российской Федерации.</w:t>
      </w:r>
    </w:p>
    <w:p w:rsidR="00DC45F1" w:rsidRPr="00DC45F1" w:rsidRDefault="00DC45F1" w:rsidP="00DC45F1">
      <w:pPr>
        <w:numPr>
          <w:ilvl w:val="1"/>
          <w:numId w:val="10"/>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Цели проведения контрольных мероприятий: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1)</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устранение негативных тенденций развития муниципального образования;</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2) поддержка позитивных тенденций развития муниципального образования;</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3) пресечение и предупреждение правонарушений со стороны органов местного самоуправления и должностных лиц местного самоуправления;</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lastRenderedPageBreak/>
        <w:t>            </w:t>
      </w:r>
      <w:r w:rsidRPr="00DC45F1">
        <w:rPr>
          <w:rFonts w:ascii="Tahoma" w:eastAsia="Times New Roman" w:hAnsi="Tahoma" w:cs="Tahoma"/>
          <w:color w:val="5E5E5E"/>
          <w:sz w:val="18"/>
          <w:szCs w:val="18"/>
          <w:lang w:eastAsia="ru-RU"/>
        </w:rPr>
        <w:t>4) надлежащее исполнение органами местного самоуправления и должностными лицами органов местного самоуправления действующего законодательства и принятых в соответствии с ним решений Думы города;</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5) информирование населения о деятельности органов местного самоуправления и должностных лиц местного самоуправления.</w:t>
      </w:r>
    </w:p>
    <w:p w:rsidR="00DC45F1" w:rsidRPr="00DC45F1" w:rsidRDefault="00DC45F1" w:rsidP="00DC45F1">
      <w:pPr>
        <w:numPr>
          <w:ilvl w:val="1"/>
          <w:numId w:val="11"/>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Принципы проведения контрольных мероприятий: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1) законность;</w:t>
      </w:r>
      <w:r w:rsidRPr="00DC45F1">
        <w:rPr>
          <w:rFonts w:ascii="Tahoma" w:eastAsia="Times New Roman" w:hAnsi="Tahoma" w:cs="Tahoma"/>
          <w:color w:val="5E5E5E"/>
          <w:sz w:val="18"/>
          <w:szCs w:val="18"/>
          <w:lang w:eastAsia="ru-RU"/>
        </w:rPr>
        <w:br/>
        <w:t>            2) коллегиальность;</w:t>
      </w:r>
      <w:r w:rsidRPr="00DC45F1">
        <w:rPr>
          <w:rFonts w:ascii="Tahoma" w:eastAsia="Times New Roman" w:hAnsi="Tahoma" w:cs="Tahoma"/>
          <w:color w:val="5E5E5E"/>
          <w:sz w:val="18"/>
          <w:szCs w:val="18"/>
          <w:lang w:eastAsia="ru-RU"/>
        </w:rPr>
        <w:br/>
        <w:t>            3) уважение прав, свобод и законных интересов граждан и лиц, в отношении которых проводится проверка. </w:t>
      </w:r>
      <w:r w:rsidRPr="00DC45F1">
        <w:rPr>
          <w:rFonts w:ascii="Tahoma" w:eastAsia="Times New Roman" w:hAnsi="Tahoma" w:cs="Tahoma"/>
          <w:color w:val="5E5E5E"/>
          <w:sz w:val="18"/>
          <w:szCs w:val="18"/>
          <w:lang w:eastAsia="ru-RU"/>
        </w:rPr>
        <w:br/>
        <w:t>            1.6. Полномочия Думы города при проведении контрольных мероприятий:</w:t>
      </w:r>
      <w:r w:rsidRPr="00DC45F1">
        <w:rPr>
          <w:rFonts w:ascii="Tahoma" w:eastAsia="Times New Roman" w:hAnsi="Tahoma" w:cs="Tahoma"/>
          <w:color w:val="5E5E5E"/>
          <w:sz w:val="18"/>
          <w:szCs w:val="18"/>
          <w:lang w:eastAsia="ru-RU"/>
        </w:rPr>
        <w:br/>
        <w:t>            1) самостоятельное проведение проверок и иных контрольных мероприятий;</w:t>
      </w:r>
      <w:r w:rsidRPr="00DC45F1">
        <w:rPr>
          <w:rFonts w:ascii="Tahoma" w:eastAsia="Times New Roman" w:hAnsi="Tahoma" w:cs="Tahoma"/>
          <w:color w:val="5E5E5E"/>
          <w:sz w:val="18"/>
          <w:szCs w:val="18"/>
          <w:lang w:eastAsia="ru-RU"/>
        </w:rPr>
        <w:br/>
        <w:t>            2) поручение проведения проверок постоянным комиссиям Думы города;</w:t>
      </w:r>
      <w:r w:rsidRPr="00DC45F1">
        <w:rPr>
          <w:rFonts w:ascii="Tahoma" w:eastAsia="Times New Roman" w:hAnsi="Tahoma" w:cs="Tahoma"/>
          <w:color w:val="5E5E5E"/>
          <w:sz w:val="18"/>
          <w:szCs w:val="18"/>
          <w:lang w:eastAsia="ru-RU"/>
        </w:rPr>
        <w:br/>
        <w:t>            3) создание рабочих групп из депутатов и специалистов, участие которых необходимо при осуществлении проверок;</w:t>
      </w:r>
      <w:r w:rsidRPr="00DC45F1">
        <w:rPr>
          <w:rFonts w:ascii="Tahoma" w:eastAsia="Times New Roman" w:hAnsi="Tahoma" w:cs="Tahoma"/>
          <w:color w:val="5E5E5E"/>
          <w:sz w:val="18"/>
          <w:szCs w:val="18"/>
          <w:lang w:eastAsia="ru-RU"/>
        </w:rPr>
        <w:br/>
        <w:t>            4)  привлечение на договорной основе специалистов для проведения проверок и иных контрольных мероприятий;</w:t>
      </w:r>
      <w:r w:rsidRPr="00DC45F1">
        <w:rPr>
          <w:rFonts w:ascii="Tahoma" w:eastAsia="Times New Roman" w:hAnsi="Tahoma" w:cs="Tahoma"/>
          <w:color w:val="5E5E5E"/>
          <w:sz w:val="18"/>
          <w:szCs w:val="18"/>
          <w:lang w:eastAsia="ru-RU"/>
        </w:rPr>
        <w:br/>
        <w:t>            5) создание собственных органов и наделение их  контрольными полномочиями.</w:t>
      </w:r>
      <w:r w:rsidRPr="00DC45F1">
        <w:rPr>
          <w:rFonts w:ascii="Tahoma" w:eastAsia="Times New Roman" w:hAnsi="Tahoma" w:cs="Tahoma"/>
          <w:color w:val="5E5E5E"/>
          <w:sz w:val="18"/>
          <w:szCs w:val="18"/>
          <w:lang w:eastAsia="ru-RU"/>
        </w:rPr>
        <w:br/>
        <w:t>            1.7. Виды контроля: </w:t>
      </w:r>
      <w:r w:rsidRPr="00DC45F1">
        <w:rPr>
          <w:rFonts w:ascii="Tahoma" w:eastAsia="Times New Roman" w:hAnsi="Tahoma" w:cs="Tahoma"/>
          <w:color w:val="5E5E5E"/>
          <w:sz w:val="18"/>
          <w:szCs w:val="18"/>
          <w:lang w:eastAsia="ru-RU"/>
        </w:rPr>
        <w:br/>
        <w:t>            </w:t>
      </w:r>
      <w:r w:rsidRPr="00DC45F1">
        <w:rPr>
          <w:rFonts w:ascii="Tahoma" w:eastAsia="Times New Roman" w:hAnsi="Tahoma" w:cs="Tahoma"/>
          <w:i/>
          <w:iCs/>
          <w:color w:val="5E5E5E"/>
          <w:sz w:val="18"/>
          <w:szCs w:val="18"/>
          <w:lang w:eastAsia="ru-RU"/>
        </w:rPr>
        <w:t>Предварительный контроль</w:t>
      </w:r>
      <w:r w:rsidRPr="00DC45F1">
        <w:rPr>
          <w:rFonts w:ascii="Tahoma" w:eastAsia="Times New Roman" w:hAnsi="Tahoma" w:cs="Tahoma"/>
          <w:color w:val="5E5E5E"/>
          <w:sz w:val="18"/>
          <w:szCs w:val="18"/>
          <w:lang w:eastAsia="ru-RU"/>
        </w:rPr>
        <w:t> – мероприятия, проводимые Думой города до утверждения нормативного правового акта, направленные на установление соответствия данного нормативного правового акта действующему законодательству и решениям Думы города. </w:t>
      </w:r>
      <w:r w:rsidRPr="00DC45F1">
        <w:rPr>
          <w:rFonts w:ascii="Tahoma" w:eastAsia="Times New Roman" w:hAnsi="Tahoma" w:cs="Tahoma"/>
          <w:color w:val="5E5E5E"/>
          <w:sz w:val="18"/>
          <w:szCs w:val="18"/>
          <w:lang w:eastAsia="ru-RU"/>
        </w:rPr>
        <w:br/>
      </w:r>
      <w:r w:rsidRPr="00DC45F1">
        <w:rPr>
          <w:rFonts w:ascii="Tahoma" w:eastAsia="Times New Roman" w:hAnsi="Tahoma" w:cs="Tahoma"/>
          <w:i/>
          <w:iCs/>
          <w:color w:val="5E5E5E"/>
          <w:sz w:val="18"/>
          <w:szCs w:val="18"/>
          <w:lang w:eastAsia="ru-RU"/>
        </w:rPr>
        <w:t>            Текущий контроль</w:t>
      </w:r>
      <w:r w:rsidRPr="00DC45F1">
        <w:rPr>
          <w:rFonts w:ascii="Tahoma" w:eastAsia="Times New Roman" w:hAnsi="Tahoma" w:cs="Tahoma"/>
          <w:color w:val="5E5E5E"/>
          <w:sz w:val="18"/>
          <w:szCs w:val="18"/>
          <w:lang w:eastAsia="ru-RU"/>
        </w:rPr>
        <w:t> – мероприятия, проводимые Думой города в ходе исполнения органами местного самоуправления и должностными лицами местного самоуправления решений Думы города.</w:t>
      </w:r>
      <w:r w:rsidRPr="00DC45F1">
        <w:rPr>
          <w:rFonts w:ascii="Tahoma" w:eastAsia="Times New Roman" w:hAnsi="Tahoma" w:cs="Tahoma"/>
          <w:color w:val="5E5E5E"/>
          <w:sz w:val="18"/>
          <w:szCs w:val="18"/>
          <w:lang w:eastAsia="ru-RU"/>
        </w:rPr>
        <w:br/>
      </w:r>
      <w:r w:rsidRPr="00DC45F1">
        <w:rPr>
          <w:rFonts w:ascii="Tahoma" w:eastAsia="Times New Roman" w:hAnsi="Tahoma" w:cs="Tahoma"/>
          <w:i/>
          <w:iCs/>
          <w:color w:val="5E5E5E"/>
          <w:sz w:val="18"/>
          <w:szCs w:val="18"/>
          <w:lang w:eastAsia="ru-RU"/>
        </w:rPr>
        <w:t>            Последующий контроль</w:t>
      </w:r>
      <w:r w:rsidRPr="00DC45F1">
        <w:rPr>
          <w:rFonts w:ascii="Tahoma" w:eastAsia="Times New Roman" w:hAnsi="Tahoma" w:cs="Tahoma"/>
          <w:color w:val="5E5E5E"/>
          <w:sz w:val="18"/>
          <w:szCs w:val="18"/>
          <w:lang w:eastAsia="ru-RU"/>
        </w:rPr>
        <w:t> – мероприятия, проводимые Думой города после исполнения решения. </w:t>
      </w:r>
      <w:r w:rsidRPr="00DC45F1">
        <w:rPr>
          <w:rFonts w:ascii="Tahoma" w:eastAsia="Times New Roman" w:hAnsi="Tahoma" w:cs="Tahoma"/>
          <w:color w:val="5E5E5E"/>
          <w:sz w:val="18"/>
          <w:szCs w:val="18"/>
          <w:lang w:eastAsia="ru-RU"/>
        </w:rPr>
        <w:br/>
        <w:t>            1.8.      Формы осуществления контроля:</w:t>
      </w:r>
      <w:r w:rsidRPr="00DC45F1">
        <w:rPr>
          <w:rFonts w:ascii="Tahoma" w:eastAsia="Times New Roman" w:hAnsi="Tahoma" w:cs="Tahoma"/>
          <w:color w:val="5E5E5E"/>
          <w:sz w:val="18"/>
          <w:szCs w:val="18"/>
          <w:lang w:eastAsia="ru-RU"/>
        </w:rPr>
        <w:br/>
        <w:t>            1) проверка; </w:t>
      </w:r>
      <w:r w:rsidRPr="00DC45F1">
        <w:rPr>
          <w:rFonts w:ascii="Tahoma" w:eastAsia="Times New Roman" w:hAnsi="Tahoma" w:cs="Tahoma"/>
          <w:color w:val="5E5E5E"/>
          <w:sz w:val="18"/>
          <w:szCs w:val="18"/>
          <w:lang w:eastAsia="ru-RU"/>
        </w:rPr>
        <w:br/>
        <w:t>            2) рассмотрение (заслушивание) отчетов, сообщений и информаций главы муниципального образования, руководителей иных органов и должностных лиц муниципального образования, руководителей органов местной администрации, муниципальных унитарных предприятий и муниципальных учреждений по различным вопросам осуществления местного самоуправления;</w:t>
      </w:r>
      <w:r w:rsidRPr="00DC45F1">
        <w:rPr>
          <w:rFonts w:ascii="Tahoma" w:eastAsia="Times New Roman" w:hAnsi="Tahoma" w:cs="Tahoma"/>
          <w:color w:val="5E5E5E"/>
          <w:sz w:val="18"/>
          <w:szCs w:val="18"/>
          <w:lang w:eastAsia="ru-RU"/>
        </w:rPr>
        <w:br/>
        <w:t>             3) направление депутатских запросов и обращений в органы и должностным лицам муниципального образования, руководителям органов местной администрации, муниципальных унитарных предприятий и муниципальных учреждений;</w:t>
      </w:r>
      <w:r w:rsidRPr="00DC45F1">
        <w:rPr>
          <w:rFonts w:ascii="Tahoma" w:eastAsia="Times New Roman" w:hAnsi="Tahoma" w:cs="Tahoma"/>
          <w:color w:val="5E5E5E"/>
          <w:sz w:val="18"/>
          <w:szCs w:val="18"/>
          <w:lang w:eastAsia="ru-RU"/>
        </w:rPr>
        <w:br/>
        <w:t>            4) запрос необходимых документов и материалов по вопросам, готовящимся и рассматриваемым в представительном органе, его комиссиях и рабочих группах.</w:t>
      </w:r>
    </w:p>
    <w:p w:rsidR="00DC45F1" w:rsidRPr="00DC45F1" w:rsidRDefault="00DC45F1" w:rsidP="00DC45F1">
      <w:pPr>
        <w:numPr>
          <w:ilvl w:val="0"/>
          <w:numId w:val="12"/>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Проверки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2.1.      Проверки – это контрольные мероприятия, проводимые специально уполномоченными комиссиями в порядке, установленном настоящим положением.</w:t>
      </w:r>
      <w:r w:rsidRPr="00DC45F1">
        <w:rPr>
          <w:rFonts w:ascii="Tahoma" w:eastAsia="Times New Roman" w:hAnsi="Tahoma" w:cs="Tahoma"/>
          <w:color w:val="5E5E5E"/>
          <w:sz w:val="18"/>
          <w:szCs w:val="18"/>
          <w:lang w:eastAsia="ru-RU"/>
        </w:rPr>
        <w:br/>
        <w:t>            2.2. Цель проверки - установление фактов нарушения действующего законодательства, Устава города, решений Думы города и принятие мер к нарушителям. </w:t>
      </w:r>
      <w:r w:rsidRPr="00DC45F1">
        <w:rPr>
          <w:rFonts w:ascii="Tahoma" w:eastAsia="Times New Roman" w:hAnsi="Tahoma" w:cs="Tahoma"/>
          <w:color w:val="5E5E5E"/>
          <w:sz w:val="18"/>
          <w:szCs w:val="18"/>
          <w:lang w:eastAsia="ru-RU"/>
        </w:rPr>
        <w:br/>
        <w:t>            2.3. Основаниями проверок могут являться полученные депутатами Думы города из установленного источника (не анонимные) сведения о нарушениях органами местного самоуправления и должностными лицами органов местного самоуправления действующего законодательства, Устава города и решений Думы города.  </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br/>
        <w:t>            2.4. Проект решения о проведении проверки может быть внесен на рассмотрение Думы города группой депутатов в количестве не менее 1/3 от установленной численности депутатов. Проект решения о проведении проверки выносится на рассмотрение Думы города в порядке, установленном регламентом Думы города  для внесения проектов решений. К проекту решения обязательно должны быть приложены материалы, на которые инициаторы ссылаются, как на основания для проведения проверки. </w:t>
      </w:r>
      <w:r w:rsidRPr="00DC45F1">
        <w:rPr>
          <w:rFonts w:ascii="Tahoma" w:eastAsia="Times New Roman" w:hAnsi="Tahoma" w:cs="Tahoma"/>
          <w:color w:val="5E5E5E"/>
          <w:sz w:val="18"/>
          <w:szCs w:val="18"/>
          <w:lang w:eastAsia="ru-RU"/>
        </w:rPr>
        <w:br/>
        <w:t>            2.5. Проверка проводится по решению Думы города.</w:t>
      </w:r>
      <w:r w:rsidRPr="00DC45F1">
        <w:rPr>
          <w:rFonts w:ascii="Tahoma" w:eastAsia="Times New Roman" w:hAnsi="Tahoma" w:cs="Tahoma"/>
          <w:color w:val="5E5E5E"/>
          <w:sz w:val="18"/>
          <w:szCs w:val="18"/>
          <w:lang w:eastAsia="ru-RU"/>
        </w:rPr>
        <w:br/>
        <w:t>            2.6.Проверка проводится в случае если другие формы контроля, по мнению депутатов, не могут обеспечить получение необходимой информации.</w:t>
      </w:r>
      <w:r w:rsidRPr="00DC45F1">
        <w:rPr>
          <w:rFonts w:ascii="Tahoma" w:eastAsia="Times New Roman" w:hAnsi="Tahoma" w:cs="Tahoma"/>
          <w:color w:val="5E5E5E"/>
          <w:sz w:val="18"/>
          <w:szCs w:val="18"/>
          <w:lang w:eastAsia="ru-RU"/>
        </w:rPr>
        <w:br/>
        <w:t>            2.7. Проверочная комиссия (комиссия) – рабочая группа, образуемая в соответствии с регламентом Думы города для проведения проверки. Председателем проверочной комиссии назначается депутат Думы города. </w:t>
      </w:r>
      <w:r w:rsidRPr="00DC45F1">
        <w:rPr>
          <w:rFonts w:ascii="Tahoma" w:eastAsia="Times New Roman" w:hAnsi="Tahoma" w:cs="Tahoma"/>
          <w:color w:val="5E5E5E"/>
          <w:sz w:val="18"/>
          <w:szCs w:val="18"/>
          <w:lang w:eastAsia="ru-RU"/>
        </w:rPr>
        <w:br/>
        <w:t>            2.8. Членами проверочной комиссии могут быть:</w:t>
      </w:r>
      <w:r w:rsidRPr="00DC45F1">
        <w:rPr>
          <w:rFonts w:ascii="Tahoma" w:eastAsia="Times New Roman" w:hAnsi="Tahoma" w:cs="Tahoma"/>
          <w:color w:val="5E5E5E"/>
          <w:sz w:val="18"/>
          <w:szCs w:val="18"/>
          <w:lang w:eastAsia="ru-RU"/>
        </w:rPr>
        <w:br/>
        <w:t>            1) депутаты Думы города;</w:t>
      </w:r>
      <w:r w:rsidRPr="00DC45F1">
        <w:rPr>
          <w:rFonts w:ascii="Tahoma" w:eastAsia="Times New Roman" w:hAnsi="Tahoma" w:cs="Tahoma"/>
          <w:color w:val="5E5E5E"/>
          <w:sz w:val="18"/>
          <w:szCs w:val="18"/>
          <w:lang w:eastAsia="ru-RU"/>
        </w:rPr>
        <w:br/>
        <w:t>            2) работники Думы города по согласованию с председателем Думы города;</w:t>
      </w:r>
      <w:r w:rsidRPr="00DC45F1">
        <w:rPr>
          <w:rFonts w:ascii="Tahoma" w:eastAsia="Times New Roman" w:hAnsi="Tahoma" w:cs="Tahoma"/>
          <w:color w:val="5E5E5E"/>
          <w:sz w:val="18"/>
          <w:szCs w:val="18"/>
          <w:lang w:eastAsia="ru-RU"/>
        </w:rPr>
        <w:br/>
      </w:r>
      <w:r w:rsidRPr="00DC45F1">
        <w:rPr>
          <w:rFonts w:ascii="Tahoma" w:eastAsia="Times New Roman" w:hAnsi="Tahoma" w:cs="Tahoma"/>
          <w:color w:val="5E5E5E"/>
          <w:sz w:val="18"/>
          <w:szCs w:val="18"/>
          <w:lang w:eastAsia="ru-RU"/>
        </w:rPr>
        <w:lastRenderedPageBreak/>
        <w:t>            3) работники администрации города по согласованию с главой города;</w:t>
      </w:r>
      <w:r w:rsidRPr="00DC45F1">
        <w:rPr>
          <w:rFonts w:ascii="Tahoma" w:eastAsia="Times New Roman" w:hAnsi="Tahoma" w:cs="Tahoma"/>
          <w:color w:val="5E5E5E"/>
          <w:sz w:val="18"/>
          <w:szCs w:val="18"/>
          <w:lang w:eastAsia="ru-RU"/>
        </w:rPr>
        <w:br/>
        <w:t>            4) работники иных организаций по согласованию с руководителями этих организаций;</w:t>
      </w:r>
      <w:r w:rsidRPr="00DC45F1">
        <w:rPr>
          <w:rFonts w:ascii="Tahoma" w:eastAsia="Times New Roman" w:hAnsi="Tahoma" w:cs="Tahoma"/>
          <w:color w:val="5E5E5E"/>
          <w:sz w:val="18"/>
          <w:szCs w:val="18"/>
          <w:lang w:eastAsia="ru-RU"/>
        </w:rPr>
        <w:br/>
        <w:t>            5) иные лица с их согласия. </w:t>
      </w:r>
      <w:r w:rsidRPr="00DC45F1">
        <w:rPr>
          <w:rFonts w:ascii="Tahoma" w:eastAsia="Times New Roman" w:hAnsi="Tahoma" w:cs="Tahoma"/>
          <w:color w:val="5E5E5E"/>
          <w:sz w:val="18"/>
          <w:szCs w:val="18"/>
          <w:lang w:eastAsia="ru-RU"/>
        </w:rPr>
        <w:br/>
        <w:t>Проверка не может длиться более года и должна быть закончена до окончания полномочий Думы, инициировавшей проверку.</w:t>
      </w:r>
      <w:r w:rsidRPr="00DC45F1">
        <w:rPr>
          <w:rFonts w:ascii="Tahoma" w:eastAsia="Times New Roman" w:hAnsi="Tahoma" w:cs="Tahoma"/>
          <w:color w:val="5E5E5E"/>
          <w:sz w:val="18"/>
          <w:szCs w:val="18"/>
          <w:lang w:eastAsia="ru-RU"/>
        </w:rPr>
        <w:br/>
        <w:t>            2.9. Проект плана проверочных мероприятий должен содержать следующую информацию:</w:t>
      </w:r>
      <w:r w:rsidRPr="00DC45F1">
        <w:rPr>
          <w:rFonts w:ascii="Tahoma" w:eastAsia="Times New Roman" w:hAnsi="Tahoma" w:cs="Tahoma"/>
          <w:color w:val="5E5E5E"/>
          <w:sz w:val="18"/>
          <w:szCs w:val="18"/>
          <w:lang w:eastAsia="ru-RU"/>
        </w:rPr>
        <w:br/>
        <w:t>            1) перечень мероприятий;</w:t>
      </w:r>
      <w:r w:rsidRPr="00DC45F1">
        <w:rPr>
          <w:rFonts w:ascii="Tahoma" w:eastAsia="Times New Roman" w:hAnsi="Tahoma" w:cs="Tahoma"/>
          <w:color w:val="5E5E5E"/>
          <w:sz w:val="18"/>
          <w:szCs w:val="18"/>
          <w:lang w:eastAsia="ru-RU"/>
        </w:rPr>
        <w:br/>
        <w:t>            2) фамилии, имена и отчества исполнителей по мероприятиям; </w:t>
      </w:r>
      <w:r w:rsidRPr="00DC45F1">
        <w:rPr>
          <w:rFonts w:ascii="Tahoma" w:eastAsia="Times New Roman" w:hAnsi="Tahoma" w:cs="Tahoma"/>
          <w:color w:val="5E5E5E"/>
          <w:sz w:val="18"/>
          <w:szCs w:val="18"/>
          <w:lang w:eastAsia="ru-RU"/>
        </w:rPr>
        <w:br/>
        <w:t>            3) срок и форму предоставления отчета об итогах проведенных мероприятий;</w:t>
      </w:r>
      <w:r w:rsidRPr="00DC45F1">
        <w:rPr>
          <w:rFonts w:ascii="Tahoma" w:eastAsia="Times New Roman" w:hAnsi="Tahoma" w:cs="Tahoma"/>
          <w:color w:val="5E5E5E"/>
          <w:sz w:val="18"/>
          <w:szCs w:val="18"/>
          <w:lang w:eastAsia="ru-RU"/>
        </w:rPr>
        <w:br/>
        <w:t>            4) полномочия каждого члена комиссии при проведении мероприятия;</w:t>
      </w:r>
      <w:r w:rsidRPr="00DC45F1">
        <w:rPr>
          <w:rFonts w:ascii="Tahoma" w:eastAsia="Times New Roman" w:hAnsi="Tahoma" w:cs="Tahoma"/>
          <w:color w:val="5E5E5E"/>
          <w:sz w:val="18"/>
          <w:szCs w:val="18"/>
          <w:lang w:eastAsia="ru-RU"/>
        </w:rPr>
        <w:br/>
        <w:t>            5) периодичность или сроки проведения заседаний комиссии.</w:t>
      </w:r>
      <w:r w:rsidRPr="00DC45F1">
        <w:rPr>
          <w:rFonts w:ascii="Tahoma" w:eastAsia="Times New Roman" w:hAnsi="Tahoma" w:cs="Tahoma"/>
          <w:color w:val="5E5E5E"/>
          <w:sz w:val="18"/>
          <w:szCs w:val="18"/>
          <w:lang w:eastAsia="ru-RU"/>
        </w:rPr>
        <w:br/>
        <w:t>            План работы комиссии должен быть утвержден решением Думы города на ближайшем заседании Думы города.</w:t>
      </w:r>
      <w:r w:rsidRPr="00DC45F1">
        <w:rPr>
          <w:rFonts w:ascii="Tahoma" w:eastAsia="Times New Roman" w:hAnsi="Tahoma" w:cs="Tahoma"/>
          <w:color w:val="5E5E5E"/>
          <w:sz w:val="18"/>
          <w:szCs w:val="18"/>
          <w:lang w:eastAsia="ru-RU"/>
        </w:rPr>
        <w:br/>
        <w:t>            2.10. Решение о проведении проверки, помимо иных сведений, установленных регламентом Думы города должно содержать следующую информацию:</w:t>
      </w:r>
      <w:r w:rsidRPr="00DC45F1">
        <w:rPr>
          <w:rFonts w:ascii="Tahoma" w:eastAsia="Times New Roman" w:hAnsi="Tahoma" w:cs="Tahoma"/>
          <w:color w:val="5E5E5E"/>
          <w:sz w:val="18"/>
          <w:szCs w:val="18"/>
          <w:lang w:eastAsia="ru-RU"/>
        </w:rPr>
        <w:br/>
        <w:t>            1) цель проведения проверки (вопросы, на которые Дума города желает получить ответы);</w:t>
      </w:r>
      <w:r w:rsidRPr="00DC45F1">
        <w:rPr>
          <w:rFonts w:ascii="Tahoma" w:eastAsia="Times New Roman" w:hAnsi="Tahoma" w:cs="Tahoma"/>
          <w:color w:val="5E5E5E"/>
          <w:sz w:val="18"/>
          <w:szCs w:val="18"/>
          <w:lang w:eastAsia="ru-RU"/>
        </w:rPr>
        <w:br/>
        <w:t>            2) состав проверочной комиссии;</w:t>
      </w:r>
      <w:r w:rsidRPr="00DC45F1">
        <w:rPr>
          <w:rFonts w:ascii="Tahoma" w:eastAsia="Times New Roman" w:hAnsi="Tahoma" w:cs="Tahoma"/>
          <w:color w:val="5E5E5E"/>
          <w:sz w:val="18"/>
          <w:szCs w:val="18"/>
          <w:lang w:eastAsia="ru-RU"/>
        </w:rPr>
        <w:br/>
        <w:t>            3) срок предоставления председателем проверочной комиссии плана работы комиссии;</w:t>
      </w:r>
      <w:r w:rsidRPr="00DC45F1">
        <w:rPr>
          <w:rFonts w:ascii="Tahoma" w:eastAsia="Times New Roman" w:hAnsi="Tahoma" w:cs="Tahoma"/>
          <w:color w:val="5E5E5E"/>
          <w:sz w:val="18"/>
          <w:szCs w:val="18"/>
          <w:lang w:eastAsia="ru-RU"/>
        </w:rPr>
        <w:br/>
        <w:t>            4) срок деятельности комиссии;</w:t>
      </w:r>
      <w:r w:rsidRPr="00DC45F1">
        <w:rPr>
          <w:rFonts w:ascii="Tahoma" w:eastAsia="Times New Roman" w:hAnsi="Tahoma" w:cs="Tahoma"/>
          <w:color w:val="5E5E5E"/>
          <w:sz w:val="18"/>
          <w:szCs w:val="18"/>
          <w:lang w:eastAsia="ru-RU"/>
        </w:rPr>
        <w:br/>
        <w:t>            5) порядок и форма предоставления отчетности.</w:t>
      </w:r>
      <w:r w:rsidRPr="00DC45F1">
        <w:rPr>
          <w:rFonts w:ascii="Tahoma" w:eastAsia="Times New Roman" w:hAnsi="Tahoma" w:cs="Tahoma"/>
          <w:color w:val="5E5E5E"/>
          <w:sz w:val="18"/>
          <w:szCs w:val="18"/>
          <w:lang w:eastAsia="ru-RU"/>
        </w:rPr>
        <w:br/>
        <w:t>            2.11. По окончанию деятельности комиссии председатель комиссии представляет Думе города отчет о ее деятельности. В отчете должна содержаться информация:</w:t>
      </w:r>
      <w:r w:rsidRPr="00DC45F1">
        <w:rPr>
          <w:rFonts w:ascii="Tahoma" w:eastAsia="Times New Roman" w:hAnsi="Tahoma" w:cs="Tahoma"/>
          <w:color w:val="5E5E5E"/>
          <w:sz w:val="18"/>
          <w:szCs w:val="18"/>
          <w:lang w:eastAsia="ru-RU"/>
        </w:rPr>
        <w:br/>
        <w:t>            1) о выполнении каждого мероприятия и результатах проведения проверочных мероприятий (в соответствии с задачами, указанными в пункте 1.5. настоящего положения); </w:t>
      </w:r>
      <w:r w:rsidRPr="00DC45F1">
        <w:rPr>
          <w:rFonts w:ascii="Tahoma" w:eastAsia="Times New Roman" w:hAnsi="Tahoma" w:cs="Tahoma"/>
          <w:color w:val="5E5E5E"/>
          <w:sz w:val="18"/>
          <w:szCs w:val="18"/>
          <w:lang w:eastAsia="ru-RU"/>
        </w:rPr>
        <w:br/>
        <w:t>            2) предложения по совершенствованию деятельности органов местного самоуправления по решению вопросов местного значения (в случае необходимости).</w:t>
      </w:r>
      <w:r w:rsidRPr="00DC45F1">
        <w:rPr>
          <w:rFonts w:ascii="Tahoma" w:eastAsia="Times New Roman" w:hAnsi="Tahoma" w:cs="Tahoma"/>
          <w:color w:val="5E5E5E"/>
          <w:sz w:val="18"/>
          <w:szCs w:val="18"/>
          <w:lang w:eastAsia="ru-RU"/>
        </w:rPr>
        <w:br/>
        <w:t>            2.12. По окончанию деятельности комиссии Думой выносится оценка ее деятельности: «Удовлетворительно», если получена вся интересующая Думу города информация или «неудовлетворительно», если план работы комиссии не выполнен. При вынесении оценки деятельности комиссии «неудовлетворительно», Думой решается вопрос о необходимости формирования нового состава комиссии. </w:t>
      </w:r>
      <w:r w:rsidRPr="00DC45F1">
        <w:rPr>
          <w:rFonts w:ascii="Tahoma" w:eastAsia="Times New Roman" w:hAnsi="Tahoma" w:cs="Tahoma"/>
          <w:color w:val="5E5E5E"/>
          <w:sz w:val="18"/>
          <w:szCs w:val="18"/>
          <w:lang w:eastAsia="ru-RU"/>
        </w:rPr>
        <w:br/>
        <w:t>            2.13. Проверка по одному и тому же вопросу не может проводится чаще чем 1 раз в год, за исключением случаев, когда деятельности комиссии вынесена оценка «неудовлетворительно» и сформирована новая комиссия для проведения тех же контрольных мероприятий. </w:t>
      </w:r>
      <w:r w:rsidRPr="00DC45F1">
        <w:rPr>
          <w:rFonts w:ascii="Tahoma" w:eastAsia="Times New Roman" w:hAnsi="Tahoma" w:cs="Tahoma"/>
          <w:color w:val="5E5E5E"/>
          <w:sz w:val="18"/>
          <w:szCs w:val="18"/>
          <w:lang w:eastAsia="ru-RU"/>
        </w:rPr>
        <w:br/>
        <w:t>            2.14.  При проведении проверок должностные лица органов местного самоуправления обязаны предоставлять  членам комиссии документы, указанные в плане работы комиссии, давать разъяснения по вопросам, возникающим при проведении проверок, присутствовать на заседаниях проверочной комиссии, в случае, если они были приглашены председателем проверочной комиссии. </w:t>
      </w:r>
      <w:r w:rsidRPr="00DC45F1">
        <w:rPr>
          <w:rFonts w:ascii="Tahoma" w:eastAsia="Times New Roman" w:hAnsi="Tahoma" w:cs="Tahoma"/>
          <w:color w:val="5E5E5E"/>
          <w:sz w:val="18"/>
          <w:szCs w:val="18"/>
          <w:lang w:eastAsia="ru-RU"/>
        </w:rPr>
        <w:br/>
        <w:t>            2.15. Заседания комиссии проводятся в соответствии с планом работы проверочной комиссии. Порядок проведения заседаний установлен регламентом Думы города.</w:t>
      </w:r>
      <w:r w:rsidRPr="00DC45F1">
        <w:rPr>
          <w:rFonts w:ascii="Tahoma" w:eastAsia="Times New Roman" w:hAnsi="Tahoma" w:cs="Tahoma"/>
          <w:color w:val="5E5E5E"/>
          <w:sz w:val="18"/>
          <w:szCs w:val="18"/>
          <w:lang w:eastAsia="ru-RU"/>
        </w:rPr>
        <w:br/>
        <w:t>            2.16. Проверочная комиссия вправе:</w:t>
      </w:r>
      <w:r w:rsidRPr="00DC45F1">
        <w:rPr>
          <w:rFonts w:ascii="Tahoma" w:eastAsia="Times New Roman" w:hAnsi="Tahoma" w:cs="Tahoma"/>
          <w:color w:val="5E5E5E"/>
          <w:sz w:val="18"/>
          <w:szCs w:val="18"/>
          <w:lang w:eastAsia="ru-RU"/>
        </w:rPr>
        <w:br/>
        <w:t>            1) запрашивать у органов местного самоуправления и их должностных лиц для рассмотрения  документы, указанные в плане работы комиссии;</w:t>
      </w:r>
      <w:r w:rsidRPr="00DC45F1">
        <w:rPr>
          <w:rFonts w:ascii="Tahoma" w:eastAsia="Times New Roman" w:hAnsi="Tahoma" w:cs="Tahoma"/>
          <w:color w:val="5E5E5E"/>
          <w:sz w:val="18"/>
          <w:szCs w:val="18"/>
          <w:lang w:eastAsia="ru-RU"/>
        </w:rPr>
        <w:br/>
        <w:t>            2) приглашать на заседание комиссии должностных лиц органов местного самоуправления для дачи объяснений по фактам, проверяемым комиссией;</w:t>
      </w:r>
      <w:r w:rsidRPr="00DC45F1">
        <w:rPr>
          <w:rFonts w:ascii="Tahoma" w:eastAsia="Times New Roman" w:hAnsi="Tahoma" w:cs="Tahoma"/>
          <w:color w:val="5E5E5E"/>
          <w:sz w:val="18"/>
          <w:szCs w:val="18"/>
          <w:lang w:eastAsia="ru-RU"/>
        </w:rPr>
        <w:br/>
        <w:t>            3) приглашать лиц, обладающих специальными познаниями, необходимыми для решения комиссией вопросов, возникающих в ее деятельности;</w:t>
      </w:r>
      <w:r w:rsidRPr="00DC45F1">
        <w:rPr>
          <w:rFonts w:ascii="Tahoma" w:eastAsia="Times New Roman" w:hAnsi="Tahoma" w:cs="Tahoma"/>
          <w:color w:val="5E5E5E"/>
          <w:sz w:val="18"/>
          <w:szCs w:val="18"/>
          <w:lang w:eastAsia="ru-RU"/>
        </w:rPr>
        <w:br/>
        <w:t>            4) вносить в Думу города предложения о привлечении на платной основе специалистов, необходимых для работы комиссии. </w:t>
      </w:r>
      <w:r w:rsidRPr="00DC45F1">
        <w:rPr>
          <w:rFonts w:ascii="Tahoma" w:eastAsia="Times New Roman" w:hAnsi="Tahoma" w:cs="Tahoma"/>
          <w:color w:val="5E5E5E"/>
          <w:sz w:val="18"/>
          <w:szCs w:val="18"/>
          <w:lang w:eastAsia="ru-RU"/>
        </w:rPr>
        <w:br/>
        <w:t>            2.17. Сведения, ставшие известными членам комиссии при проведении проверки, не могут быть ими сообщены никому, кроме депутатов Думы города. Сведения, ставшие известными членам комиссии в ходе проверки, могут быть сообщены другим лицам с письменного согласия председателя Думы города.</w:t>
      </w:r>
      <w:r w:rsidRPr="00DC45F1">
        <w:rPr>
          <w:rFonts w:ascii="Tahoma" w:eastAsia="Times New Roman" w:hAnsi="Tahoma" w:cs="Tahoma"/>
          <w:color w:val="5E5E5E"/>
          <w:sz w:val="18"/>
          <w:szCs w:val="18"/>
          <w:lang w:eastAsia="ru-RU"/>
        </w:rPr>
        <w:br/>
        <w:t>            2.18.  На заседаниях проверочной комиссии ведется аудиозапись и протокол. Объяснения приглашенных лиц заносятся в протокол. </w:t>
      </w:r>
      <w:r w:rsidRPr="00DC45F1">
        <w:rPr>
          <w:rFonts w:ascii="Tahoma" w:eastAsia="Times New Roman" w:hAnsi="Tahoma" w:cs="Tahoma"/>
          <w:color w:val="5E5E5E"/>
          <w:sz w:val="18"/>
          <w:szCs w:val="18"/>
          <w:lang w:eastAsia="ru-RU"/>
        </w:rPr>
        <w:br/>
        <w:t>            2.19. За счет местного бюджета могут оплачиваться расходы приглашенных лиц, связанные с потерей заработной платы по основному месту работы и  проездом к месту проведения заседания проверочной комиссии и обратно на общественном транспорте. </w:t>
      </w:r>
      <w:r w:rsidRPr="00DC45F1">
        <w:rPr>
          <w:rFonts w:ascii="Tahoma" w:eastAsia="Times New Roman" w:hAnsi="Tahoma" w:cs="Tahoma"/>
          <w:color w:val="5E5E5E"/>
          <w:sz w:val="18"/>
          <w:szCs w:val="18"/>
          <w:lang w:eastAsia="ru-RU"/>
        </w:rPr>
        <w:br/>
        <w:t>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3. Отчеты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3.1. Отчеты – форма контроля, проводимая в соответствии с настоящим положением и иными решениями Думы города, которая заключается в получении депутатами на заседаниях Думы необходимой им информации о деятельности органов местного самоуправления или должностных лиц местного самоуправления по решению вопросов местного значения.</w:t>
      </w:r>
      <w:r w:rsidRPr="00DC45F1">
        <w:rPr>
          <w:rFonts w:ascii="Tahoma" w:eastAsia="Times New Roman" w:hAnsi="Tahoma" w:cs="Tahoma"/>
          <w:color w:val="5E5E5E"/>
          <w:sz w:val="18"/>
          <w:szCs w:val="18"/>
          <w:lang w:eastAsia="ru-RU"/>
        </w:rPr>
        <w:br/>
        <w:t xml:space="preserve">            3.2. Отчеты предоставляются в Думу города в виде проектов решений Думы города. Порядок формирования проекта решения Думы города устанавливается решением Думы, включающим в себя нормы, </w:t>
      </w:r>
      <w:r w:rsidRPr="00DC45F1">
        <w:rPr>
          <w:rFonts w:ascii="Tahoma" w:eastAsia="Times New Roman" w:hAnsi="Tahoma" w:cs="Tahoma"/>
          <w:color w:val="5E5E5E"/>
          <w:sz w:val="18"/>
          <w:szCs w:val="18"/>
          <w:lang w:eastAsia="ru-RU"/>
        </w:rPr>
        <w:lastRenderedPageBreak/>
        <w:t>устанавливающие порядок формирования проекта решения Думы города для внесения его на рассмотрение. </w:t>
      </w:r>
      <w:r w:rsidRPr="00DC45F1">
        <w:rPr>
          <w:rFonts w:ascii="Tahoma" w:eastAsia="Times New Roman" w:hAnsi="Tahoma" w:cs="Tahoma"/>
          <w:color w:val="5E5E5E"/>
          <w:sz w:val="18"/>
          <w:szCs w:val="18"/>
          <w:lang w:eastAsia="ru-RU"/>
        </w:rPr>
        <w:br/>
        <w:t>            3.3. Отчет может быть:</w:t>
      </w:r>
      <w:r w:rsidRPr="00DC45F1">
        <w:rPr>
          <w:rFonts w:ascii="Tahoma" w:eastAsia="Times New Roman" w:hAnsi="Tahoma" w:cs="Tahoma"/>
          <w:color w:val="5E5E5E"/>
          <w:sz w:val="18"/>
          <w:szCs w:val="18"/>
          <w:lang w:eastAsia="ru-RU"/>
        </w:rPr>
        <w:br/>
        <w:t>- плановым, сроки и периодичность составления и предоставления в Думу города которого, определяются действующим законодательством и решениями Думы;</w:t>
      </w:r>
      <w:r w:rsidRPr="00DC45F1">
        <w:rPr>
          <w:rFonts w:ascii="Tahoma" w:eastAsia="Times New Roman" w:hAnsi="Tahoma" w:cs="Tahoma"/>
          <w:color w:val="5E5E5E"/>
          <w:sz w:val="18"/>
          <w:szCs w:val="18"/>
          <w:lang w:eastAsia="ru-RU"/>
        </w:rPr>
        <w:br/>
        <w:t>- внеочередным, сроки и периодичность таких отчетов установлены действующим законодательством либо решением Думы города, но по решению Думы города  периодичность и сроки предоставления отчета изменены;</w:t>
      </w:r>
      <w:r w:rsidRPr="00DC45F1">
        <w:rPr>
          <w:rFonts w:ascii="Tahoma" w:eastAsia="Times New Roman" w:hAnsi="Tahoma" w:cs="Tahoma"/>
          <w:color w:val="5E5E5E"/>
          <w:sz w:val="18"/>
          <w:szCs w:val="18"/>
          <w:lang w:eastAsia="ru-RU"/>
        </w:rPr>
        <w:br/>
        <w:t>- эпизодическим, сроки и периодичность таких отчетов не установлены ни действующим законодательством, ни решениями Думы города, однако по решению Думы отчет по данному направлению деятельности необходим. Срок предоставления такого отчета устанавливается Думой города. </w:t>
      </w:r>
      <w:r w:rsidRPr="00DC45F1">
        <w:rPr>
          <w:rFonts w:ascii="Tahoma" w:eastAsia="Times New Roman" w:hAnsi="Tahoma" w:cs="Tahoma"/>
          <w:color w:val="5E5E5E"/>
          <w:sz w:val="18"/>
          <w:szCs w:val="18"/>
          <w:lang w:eastAsia="ru-RU"/>
        </w:rPr>
        <w:br/>
        <w:t>            3.4. Внеочередной или эпизодический отчеты предоставляется только по решению Думы города, оформленному в виде депутатского запроса с обязательным указанием формы отчета (если такая форма не предусмотрена действующим законодательством или иным решением Думы города) за исключением случаев, предусмотренных пунктом 3.6. настоящего положения.</w:t>
      </w:r>
      <w:r w:rsidRPr="00DC45F1">
        <w:rPr>
          <w:rFonts w:ascii="Tahoma" w:eastAsia="Times New Roman" w:hAnsi="Tahoma" w:cs="Tahoma"/>
          <w:color w:val="5E5E5E"/>
          <w:sz w:val="18"/>
          <w:szCs w:val="18"/>
          <w:lang w:eastAsia="ru-RU"/>
        </w:rPr>
        <w:br/>
        <w:t>            3.5. Предложение о предоставлении внеочередного или эпизодического отчета может быть внесено на рассмотрение Думы города постоянной комиссией Думы города или группой депутатов в количестве не менее 1/3 от установленного числа депутатов Думы города.</w:t>
      </w:r>
      <w:r w:rsidRPr="00DC45F1">
        <w:rPr>
          <w:rFonts w:ascii="Tahoma" w:eastAsia="Times New Roman" w:hAnsi="Tahoma" w:cs="Tahoma"/>
          <w:color w:val="5E5E5E"/>
          <w:sz w:val="18"/>
          <w:szCs w:val="18"/>
          <w:lang w:eastAsia="ru-RU"/>
        </w:rPr>
        <w:br/>
        <w:t>            3.6. Отчет составляется в соответствии с формой, предусмотренной действующим законодательством или решениями Думы города. В случае если форма отчета не утверждена решением Думы города, то отчет предоставляется в произвольной  форме. При рассмотрении отчета депутатами могут быть затребованы дополнительные сведения.</w:t>
      </w:r>
      <w:r w:rsidRPr="00DC45F1">
        <w:rPr>
          <w:rFonts w:ascii="Tahoma" w:eastAsia="Times New Roman" w:hAnsi="Tahoma" w:cs="Tahoma"/>
          <w:color w:val="5E5E5E"/>
          <w:sz w:val="18"/>
          <w:szCs w:val="18"/>
          <w:lang w:eastAsia="ru-RU"/>
        </w:rPr>
        <w:br/>
        <w:t>            3.7. Отчет предоставляется в Думу города в срок, предусмотренный действующим законодательством или указанный в решении Думы города.</w:t>
      </w:r>
      <w:r w:rsidRPr="00DC45F1">
        <w:rPr>
          <w:rFonts w:ascii="Tahoma" w:eastAsia="Times New Roman" w:hAnsi="Tahoma" w:cs="Tahoma"/>
          <w:color w:val="5E5E5E"/>
          <w:sz w:val="18"/>
          <w:szCs w:val="18"/>
          <w:lang w:eastAsia="ru-RU"/>
        </w:rPr>
        <w:br/>
        <w:t>            3.8. Отчеты утверждаются или отклоняются Думой города.</w:t>
      </w:r>
      <w:r w:rsidRPr="00DC45F1">
        <w:rPr>
          <w:rFonts w:ascii="Tahoma" w:eastAsia="Times New Roman" w:hAnsi="Tahoma" w:cs="Tahoma"/>
          <w:color w:val="5E5E5E"/>
          <w:sz w:val="18"/>
          <w:szCs w:val="18"/>
          <w:lang w:eastAsia="ru-RU"/>
        </w:rPr>
        <w:br/>
        <w:t>            3.9. В решении об отклонения отчета указываются причины, по которым отчет отклоняется. Основанием для отклонения отчета является предоставление неполных или недостоверных данных. В случае, если в отчете содержатся сведения, которые по мнению депутатов свидетельствуют о нарушении действующего законодательства, о таких сведениях может быть сообщено в правоохранительные органы.    </w:t>
      </w:r>
      <w:r w:rsidRPr="00DC45F1">
        <w:rPr>
          <w:rFonts w:ascii="Tahoma" w:eastAsia="Times New Roman" w:hAnsi="Tahoma" w:cs="Tahoma"/>
          <w:color w:val="5E5E5E"/>
          <w:sz w:val="18"/>
          <w:szCs w:val="18"/>
          <w:lang w:eastAsia="ru-RU"/>
        </w:rPr>
        <w:br/>
        <w:t>            3.10. Отчет об исполнении бюджета предоставляется и рассматривается в соответствии с действующим законодательством и муниципальными правовыми актами, устанавливающими порядок рассмотрения отчета об исполнении бюджета города.</w:t>
      </w:r>
      <w:r w:rsidRPr="00DC45F1">
        <w:rPr>
          <w:rFonts w:ascii="Tahoma" w:eastAsia="Times New Roman" w:hAnsi="Tahoma" w:cs="Tahoma"/>
          <w:color w:val="5E5E5E"/>
          <w:sz w:val="18"/>
          <w:szCs w:val="18"/>
          <w:lang w:eastAsia="ru-RU"/>
        </w:rPr>
        <w:br/>
        <w:t>            3.11. Отчет об исполнении бюджета до его утверждения Думой города подлежит  внешней проверке специально уполномоченным на то решением Думы города органом. Порядок проведения внешней проверки определяется решением Думы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4. Информации и сообщения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4.1. Информация и сообщения – сведения об исполнении вопросов местного значения и переданных государственных полномочий на территории города, не содержащие сведения о деятельности органов местного самоуправления по решению вопросов местного значения.</w:t>
      </w:r>
      <w:r w:rsidRPr="00DC45F1">
        <w:rPr>
          <w:rFonts w:ascii="Tahoma" w:eastAsia="Times New Roman" w:hAnsi="Tahoma" w:cs="Tahoma"/>
          <w:color w:val="5E5E5E"/>
          <w:sz w:val="18"/>
          <w:szCs w:val="18"/>
          <w:lang w:eastAsia="ru-RU"/>
        </w:rPr>
        <w:br/>
        <w:t>            4.2. Информация и сообщения предоставляются Думе города в порядке, установленном настоящим положением для внеочередных и эпизодических отчетов (за исключением требований к виду предоставляемой информации).</w:t>
      </w:r>
      <w:r w:rsidRPr="00DC45F1">
        <w:rPr>
          <w:rFonts w:ascii="Tahoma" w:eastAsia="Times New Roman" w:hAnsi="Tahoma" w:cs="Tahoma"/>
          <w:color w:val="5E5E5E"/>
          <w:sz w:val="18"/>
          <w:szCs w:val="18"/>
          <w:lang w:eastAsia="ru-RU"/>
        </w:rPr>
        <w:br/>
        <w:t>            4.3. Информация и сообщения предоставляются в Думу города в виде писем, подписанных лицом, к которому был направлен депутатский запрос о предоставлении соответствующей информации и сведений с приложением сведений, о предоставлении которых содержится указание в депутатском запросе.</w:t>
      </w:r>
      <w:r w:rsidRPr="00DC45F1">
        <w:rPr>
          <w:rFonts w:ascii="Tahoma" w:eastAsia="Times New Roman" w:hAnsi="Tahoma" w:cs="Tahoma"/>
          <w:color w:val="5E5E5E"/>
          <w:sz w:val="18"/>
          <w:szCs w:val="18"/>
          <w:lang w:eastAsia="ru-RU"/>
        </w:rPr>
        <w:br/>
        <w:t>            4.4. Информация и сведения могут обсуждаться на заседании рабочих групп и комиссий Думы города, а также на заседаниях Думы города. </w:t>
      </w:r>
      <w:r w:rsidRPr="00DC45F1">
        <w:rPr>
          <w:rFonts w:ascii="Tahoma" w:eastAsia="Times New Roman" w:hAnsi="Tahoma" w:cs="Tahoma"/>
          <w:color w:val="5E5E5E"/>
          <w:sz w:val="18"/>
          <w:szCs w:val="18"/>
          <w:lang w:eastAsia="ru-RU"/>
        </w:rPr>
        <w:br/>
        <w:t>            4.5. По итогам рассмотрения информации Думой города может быть принято решение о принятии информации к сведению.</w:t>
      </w:r>
      <w:r w:rsidRPr="00DC45F1">
        <w:rPr>
          <w:rFonts w:ascii="Tahoma" w:eastAsia="Times New Roman" w:hAnsi="Tahoma" w:cs="Tahoma"/>
          <w:color w:val="5E5E5E"/>
          <w:sz w:val="18"/>
          <w:szCs w:val="18"/>
          <w:lang w:eastAsia="ru-RU"/>
        </w:rPr>
        <w:br/>
        <w:t>            4.6. По итогам рассмотрения информации, рабочей группой или комиссией Думы города, может быть принято решение о даче рекомендаций Думе города  принять информацию к сведению, либо о даче каких- либо иных рекомендаций. Также решением комиссии или рабочей группы могут быть утверждены заключения о содержащихся в информации и сообщениях сведениях.  </w:t>
      </w:r>
      <w:r w:rsidRPr="00DC45F1">
        <w:rPr>
          <w:rFonts w:ascii="Tahoma" w:eastAsia="Times New Roman" w:hAnsi="Tahoma" w:cs="Tahoma"/>
          <w:color w:val="5E5E5E"/>
          <w:sz w:val="18"/>
          <w:szCs w:val="18"/>
          <w:lang w:eastAsia="ru-RU"/>
        </w:rPr>
        <w:br/>
        <w:t>            4.7. Информация и сообщения по итогам их рассмотрения принимаются Думой города к сведению.</w:t>
      </w:r>
      <w:r w:rsidRPr="00DC45F1">
        <w:rPr>
          <w:rFonts w:ascii="Tahoma" w:eastAsia="Times New Roman" w:hAnsi="Tahoma" w:cs="Tahoma"/>
          <w:color w:val="5E5E5E"/>
          <w:sz w:val="18"/>
          <w:szCs w:val="18"/>
          <w:lang w:eastAsia="ru-RU"/>
        </w:rPr>
        <w:br/>
        <w:t>            4.8. В случае, если в информации или сообщениях содержатся противоречивые сведения или имеются признаки недостоверности представленной информации и (или) сообщений, а также, если информация и (или) сообщения представлены с нарушением требований к форме информации и сообщений, председателем Думы города, решением рабочей группы или комиссии Думы города, а также решением Думы города информация или сведения отправляются лицу их предоставившему для устранения выявленных недостатков.</w:t>
      </w:r>
    </w:p>
    <w:p w:rsidR="00DC45F1" w:rsidRPr="00DC45F1" w:rsidRDefault="00DC45F1" w:rsidP="00DC45F1">
      <w:pPr>
        <w:numPr>
          <w:ilvl w:val="0"/>
          <w:numId w:val="13"/>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Депутатский запрос, обращение и вопрос</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            5.1.</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Депутатский запрос – это обращение депутата или группы депутатов к главе города, иным должностным лицам органов местного самоуправления города Покачи, а также руководителям предприятий, учреждений и организаций, находящихся на территории города Покачи, по вопросам, входящим в компетенцию Думы города с требованием предоставления информации и получения разъяснений по указанным в запросе вопросам, утвержденное решением Думы города .    </w:t>
      </w:r>
      <w:r w:rsidRPr="00DC45F1">
        <w:rPr>
          <w:rFonts w:ascii="Tahoma" w:eastAsia="Times New Roman" w:hAnsi="Tahoma" w:cs="Tahoma"/>
          <w:color w:val="5E5E5E"/>
          <w:sz w:val="18"/>
          <w:szCs w:val="18"/>
          <w:lang w:eastAsia="ru-RU"/>
        </w:rPr>
        <w:br/>
        <w:t>            5.2. Целью запроса является получение разъяснений по существу обращения, или получение отчетов о деятельности органов местного самоуправления и должностных лиц органов местного самоуправления, или получение информации и сведений о событиях и процессах, происходящих в городе.</w:t>
      </w:r>
      <w:r w:rsidRPr="00DC45F1">
        <w:rPr>
          <w:rFonts w:ascii="Tahoma" w:eastAsia="Times New Roman" w:hAnsi="Tahoma" w:cs="Tahoma"/>
          <w:color w:val="5E5E5E"/>
          <w:sz w:val="18"/>
          <w:szCs w:val="18"/>
          <w:lang w:eastAsia="ru-RU"/>
        </w:rPr>
        <w:br/>
        <w:t>            5.3. Орган или лицо, к которому обращен депутатский запрос, обязаны в течение 15 дней со дня его получения, направить в Думу города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ограничено законом. Депутатами Думы города при   утверждении решения о депутатском запросе может быть установлен иной срок для получения ответа на депутатский запрос.</w:t>
      </w:r>
      <w:r w:rsidRPr="00DC45F1">
        <w:rPr>
          <w:rFonts w:ascii="Tahoma" w:eastAsia="Times New Roman" w:hAnsi="Tahoma" w:cs="Tahoma"/>
          <w:color w:val="5E5E5E"/>
          <w:sz w:val="18"/>
          <w:szCs w:val="18"/>
          <w:lang w:eastAsia="ru-RU"/>
        </w:rPr>
        <w:br/>
        <w:t>            5.4. Депутатский запрос оформляется решением Думы города. Решение о депутатском запросе принимается большинством голосов от установленного числа депутатов и подписывается председателем Думы города. </w:t>
      </w:r>
      <w:r w:rsidRPr="00DC45F1">
        <w:rPr>
          <w:rFonts w:ascii="Tahoma" w:eastAsia="Times New Roman" w:hAnsi="Tahoma" w:cs="Tahoma"/>
          <w:color w:val="5E5E5E"/>
          <w:sz w:val="18"/>
          <w:szCs w:val="18"/>
          <w:lang w:eastAsia="ru-RU"/>
        </w:rPr>
        <w:br/>
        <w:t>            5.5. Обсуждение сведений, полученных в ответ на депутатский запрос, проводится на заседаниях рабочих групп, комиссий Думы города, а также на очередных и внеочередных заседаниях Думы города.  </w:t>
      </w:r>
      <w:r w:rsidRPr="00DC45F1">
        <w:rPr>
          <w:rFonts w:ascii="Tahoma" w:eastAsia="Times New Roman" w:hAnsi="Tahoma" w:cs="Tahoma"/>
          <w:color w:val="5E5E5E"/>
          <w:sz w:val="18"/>
          <w:szCs w:val="18"/>
          <w:lang w:eastAsia="ru-RU"/>
        </w:rPr>
        <w:br/>
        <w:t>            5.6. По результатам обсуждения ответа на депутатский запрос Думой города выносится решение. Решение должно содержать ссылки на законы и (или) иные нормативные правовые акты, на которых Дума города обосновывает свое мнение по существу сведений, содержащихся в ответе на депутатский запрос. </w:t>
      </w:r>
      <w:r w:rsidRPr="00DC45F1">
        <w:rPr>
          <w:rFonts w:ascii="Tahoma" w:eastAsia="Times New Roman" w:hAnsi="Tahoma" w:cs="Tahoma"/>
          <w:color w:val="5E5E5E"/>
          <w:sz w:val="18"/>
          <w:szCs w:val="18"/>
          <w:lang w:eastAsia="ru-RU"/>
        </w:rPr>
        <w:br/>
        <w:t>            5.7. Решение Думы города по существу ответа на депутатский запрос может содержать предложения по совершенствованию деятельности органов местного самоуправления и должностных лиц местного самоуправления.     </w:t>
      </w:r>
      <w:r w:rsidRPr="00DC45F1">
        <w:rPr>
          <w:rFonts w:ascii="Tahoma" w:eastAsia="Times New Roman" w:hAnsi="Tahoma" w:cs="Tahoma"/>
          <w:color w:val="5E5E5E"/>
          <w:sz w:val="18"/>
          <w:szCs w:val="18"/>
          <w:lang w:eastAsia="ru-RU"/>
        </w:rPr>
        <w:br/>
        <w:t>            5.8. Вопрос (обращение) депутата (группы депутатов) – это его (их) обращение к главе города, иным должностным лицам органов местного самоуправления города Покачи, а также руководителям предприятий, учреждений и организаций, находящихся на территории города Покачи, по вопросам, входящим в компетенцию Думы города, с требованием предоставления информации и получения разъяснений по указанным в запросе вопросам. </w:t>
      </w:r>
      <w:r w:rsidRPr="00DC45F1">
        <w:rPr>
          <w:rFonts w:ascii="Tahoma" w:eastAsia="Times New Roman" w:hAnsi="Tahoma" w:cs="Tahoma"/>
          <w:color w:val="5E5E5E"/>
          <w:sz w:val="18"/>
          <w:szCs w:val="18"/>
          <w:lang w:eastAsia="ru-RU"/>
        </w:rPr>
        <w:br/>
        <w:t>            5.9. Ответ на вопрос депутата дается лично депутату (или группе депутатов). Лицо, дающее ответ, обязано в ответе указать все сведения (за исключением охраняемой законом тайны), о которых известно данному лицу в отношении обстоятельств, о которых депутат просит сообщить в вопросе депутата. </w:t>
      </w:r>
      <w:r w:rsidRPr="00DC45F1">
        <w:rPr>
          <w:rFonts w:ascii="Tahoma" w:eastAsia="Times New Roman" w:hAnsi="Tahoma" w:cs="Tahoma"/>
          <w:color w:val="5E5E5E"/>
          <w:sz w:val="18"/>
          <w:szCs w:val="18"/>
          <w:lang w:eastAsia="ru-RU"/>
        </w:rPr>
        <w:br/>
        <w:t>            5.10. Ответ на депутатский вопрос направляется депутату или группе депутатов  лично. </w:t>
      </w:r>
      <w:r w:rsidRPr="00DC45F1">
        <w:rPr>
          <w:rFonts w:ascii="Tahoma" w:eastAsia="Times New Roman" w:hAnsi="Tahoma" w:cs="Tahoma"/>
          <w:color w:val="5E5E5E"/>
          <w:sz w:val="18"/>
          <w:szCs w:val="18"/>
          <w:lang w:eastAsia="ru-RU"/>
        </w:rPr>
        <w:br/>
        <w:t>            5.11.</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Депутатское обращение оформляется на бланке Думы города Покачи и содержит ту же информацию, что и депутатский запрос.</w:t>
      </w:r>
      <w:r w:rsidRPr="00DC45F1">
        <w:rPr>
          <w:rFonts w:ascii="Tahoma" w:eastAsia="Times New Roman" w:hAnsi="Tahoma" w:cs="Tahoma"/>
          <w:color w:val="5E5E5E"/>
          <w:sz w:val="18"/>
          <w:szCs w:val="18"/>
          <w:lang w:eastAsia="ru-RU"/>
        </w:rPr>
        <w:br/>
        <w:t>            5.12. Депутатское обращение передается председателю Думы города.  Председатель Думы города организует регистрацию обращения и направление его адресату в течение 1 дня после вынесения решения о депутатском обращении. Ответ на депутатское обращение должен быть предоставлен в Думу города в течение 15 дней после вынесения решения о депутатском обращении, либо в иной срок, установленный в Депутатском обращении. </w:t>
      </w:r>
      <w:r w:rsidRPr="00DC45F1">
        <w:rPr>
          <w:rFonts w:ascii="Tahoma" w:eastAsia="Times New Roman" w:hAnsi="Tahoma" w:cs="Tahoma"/>
          <w:color w:val="5E5E5E"/>
          <w:sz w:val="18"/>
          <w:szCs w:val="18"/>
          <w:lang w:eastAsia="ru-RU"/>
        </w:rPr>
        <w:br/>
        <w:t>            5.13. Ответ на депутатское обращение может быть дан устно на заседании комиссии или рабочей группы. В случае, если для ответа на депутатское обращение требуется дополнительная информация, то такой ответ дается письменно и  доводится до сведения членов комиссии и рабочей группы  председателем комиссии или рабочей группы на очередном, после получения ответа, заседании.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5.14. По вопросам своей депутатской деятельности депутат может лично обращаться к лицам, указанным в пункте 5.1. настоящего положения.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5.15. Вопросы задаются депутатом на личном приеме, либо на заседаниях Думы города, ее рабочих групп и комиссий. Вопрос может задаваться депутатом письменно. Письменный вопрос может задаваться Депутатом Думы города вне личных приемов и заседаний.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5.16.</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    Если ответ на вопрос депутата не может быть дан в день обращения депутата Думы, он должен быть дан депутату в течение 15 дней после направления письменного вопроса, либо в иной срок, согласованный с адресатом.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5.17. Письменный вопрос оформляется на бланке Думы города и регистрируется как исходящая корреспонденция Думы города.</w:t>
      </w:r>
    </w:p>
    <w:p w:rsidR="00DC45F1" w:rsidRPr="00DC45F1" w:rsidRDefault="00DC45F1" w:rsidP="00DC45F1">
      <w:pPr>
        <w:numPr>
          <w:ilvl w:val="0"/>
          <w:numId w:val="14"/>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Рассмотрение материалов в комиссиях и рабочих группах</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6.1. Для реализации полномочий Думы города по ее решению создаются комиссии и рабочие группы. Порядок работы комиссий и рабочих групп определяется регламентом Думы города и положением о соответствующих комиссиях.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6.2. Все проекты решений обязательно подлежат предварительному рассмотрению в соответствующих комиссиях.</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lastRenderedPageBreak/>
        <w:t>            </w:t>
      </w:r>
      <w:r w:rsidRPr="00DC45F1">
        <w:rPr>
          <w:rFonts w:ascii="Tahoma" w:eastAsia="Times New Roman" w:hAnsi="Tahoma" w:cs="Tahoma"/>
          <w:color w:val="5E5E5E"/>
          <w:sz w:val="18"/>
          <w:szCs w:val="18"/>
          <w:lang w:eastAsia="ru-RU"/>
        </w:rPr>
        <w:t>6.3. Комиссии и рабочие группы по каждому рассмотренному вопросу выносят свои заключения.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6.4. Заключения комиссий и рабочих групп прикладываются к материалам, рассмотренным комиссиями и рабочими группами и доводятся до сведения всех депутатов Думы города.</w:t>
      </w:r>
    </w:p>
    <w:p w:rsidR="00DC45F1" w:rsidRPr="00DC45F1" w:rsidRDefault="00DC45F1" w:rsidP="00DC45F1">
      <w:pPr>
        <w:numPr>
          <w:ilvl w:val="0"/>
          <w:numId w:val="15"/>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Осуществление контрольных полномочий</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специально созданными Думой города контрольными органами.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7.1. Думой города для осуществления своих контрольных полномочий могут создаваться специальные органы. Полномочия и порядок деятельности таких органов определяются положениями о таких органах.</w:t>
      </w:r>
    </w:p>
    <w:p w:rsidR="00DC45F1" w:rsidRPr="00DC45F1" w:rsidRDefault="00DC45F1" w:rsidP="00DC45F1">
      <w:pPr>
        <w:numPr>
          <w:ilvl w:val="0"/>
          <w:numId w:val="16"/>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Использование результатов контрольных мероприятий</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8.1. По результатам контрольных мероприятий Думой города принимается решение, которое подписывается главой города. Решение по результатам контрольных мероприятий принимается большинством голосов от установленного числа депутатов. При принятии решения по результатам контрольных мероприятий Думой города может быть произведена оценка деятельности органов местного самоуправления. Критерии оценки деятельности органов местного самоуправления города Покачи, устанавливаются отдельным решением Думы города. Критерии оценки деятельности органов местного самоуправления не могут быть установлены меньше, чем на срок отчетного периода. Решение об установлении критериев оценки деятельности органов местного самоуправления города Покачи и о внесении изменений в такие решения, вступают в силу со дня,  с которого начинается  новый отчетный период.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8.1.1. Оценка деятельности органов местного самоуправления может быть:</w:t>
      </w:r>
      <w:r w:rsidRPr="00DC45F1">
        <w:rPr>
          <w:rFonts w:ascii="Tahoma" w:eastAsia="Times New Roman" w:hAnsi="Tahoma" w:cs="Tahoma"/>
          <w:color w:val="5E5E5E"/>
          <w:sz w:val="18"/>
          <w:szCs w:val="18"/>
          <w:lang w:eastAsia="ru-RU"/>
        </w:rPr>
        <w:br/>
        <w:t>             «Удовлетворительное исполнение органами местного самоуправления своих полномочий»;</w:t>
      </w:r>
      <w:r w:rsidRPr="00DC45F1">
        <w:rPr>
          <w:rFonts w:ascii="Tahoma" w:eastAsia="Times New Roman" w:hAnsi="Tahoma" w:cs="Tahoma"/>
          <w:color w:val="5E5E5E"/>
          <w:sz w:val="18"/>
          <w:szCs w:val="18"/>
          <w:lang w:eastAsia="ru-RU"/>
        </w:rPr>
        <w:br/>
        <w:t>            «Неудовлетворительное исполнение органами местного самоуправления своих полномочий».</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8.1.2. В случае, если Дума города, в целом, удовлетворена деятельностью органов местного самоуправления по решению вопросов местного значения и переданных полномочий, но имеются недостатки, подлежащие исправлению, то Думой города может быть вынесено «предупреждение о ненадлежащем исполнении органами местного самоуправления своих полномочий».</w:t>
      </w:r>
      <w:r w:rsidRPr="00DC45F1">
        <w:rPr>
          <w:rFonts w:ascii="Tahoma" w:eastAsia="Times New Roman" w:hAnsi="Tahoma" w:cs="Tahoma"/>
          <w:color w:val="5E5E5E"/>
          <w:sz w:val="18"/>
          <w:szCs w:val="18"/>
          <w:lang w:eastAsia="ru-RU"/>
        </w:rPr>
        <w:br/>
        <w:t>            8.2. При обнаружении Думой города фактов нарушения действующего законодательства или недостатков правового регулирования правоотношений в области местного самоуправления на территории города Покачи Дума города вправе:</w:t>
      </w:r>
      <w:r w:rsidRPr="00DC45F1">
        <w:rPr>
          <w:rFonts w:ascii="Tahoma" w:eastAsia="Times New Roman" w:hAnsi="Tahoma" w:cs="Tahoma"/>
          <w:color w:val="5E5E5E"/>
          <w:sz w:val="18"/>
          <w:szCs w:val="18"/>
          <w:lang w:eastAsia="ru-RU"/>
        </w:rPr>
        <w:br/>
        <w:t>            1) принять решение о передаче материалов проверки в правоохранительные органы для правовой оценки;</w:t>
      </w:r>
      <w:r w:rsidRPr="00DC45F1">
        <w:rPr>
          <w:rFonts w:ascii="Tahoma" w:eastAsia="Times New Roman" w:hAnsi="Tahoma" w:cs="Tahoma"/>
          <w:color w:val="5E5E5E"/>
          <w:sz w:val="18"/>
          <w:szCs w:val="18"/>
          <w:lang w:eastAsia="ru-RU"/>
        </w:rPr>
        <w:br/>
        <w:t>            2) опубликовать данные проверки в средствах массовой информации;</w:t>
      </w:r>
      <w:r w:rsidRPr="00DC45F1">
        <w:rPr>
          <w:rFonts w:ascii="Tahoma" w:eastAsia="Times New Roman" w:hAnsi="Tahoma" w:cs="Tahoma"/>
          <w:color w:val="5E5E5E"/>
          <w:sz w:val="18"/>
          <w:szCs w:val="18"/>
          <w:lang w:eastAsia="ru-RU"/>
        </w:rPr>
        <w:br/>
        <w:t>            3) потребовать устранения фактов нарушения действующего законодательства;</w:t>
      </w:r>
      <w:r w:rsidRPr="00DC45F1">
        <w:rPr>
          <w:rFonts w:ascii="Tahoma" w:eastAsia="Times New Roman" w:hAnsi="Tahoma" w:cs="Tahoma"/>
          <w:color w:val="5E5E5E"/>
          <w:sz w:val="18"/>
          <w:szCs w:val="18"/>
          <w:lang w:eastAsia="ru-RU"/>
        </w:rPr>
        <w:br/>
        <w:t>            4) поручить органам местного самоуправления принять меры с целью недопущения нарушения действующего законодательства;</w:t>
      </w:r>
      <w:r w:rsidRPr="00DC45F1">
        <w:rPr>
          <w:rFonts w:ascii="Tahoma" w:eastAsia="Times New Roman" w:hAnsi="Tahoma" w:cs="Tahoma"/>
          <w:color w:val="5E5E5E"/>
          <w:sz w:val="18"/>
          <w:szCs w:val="18"/>
          <w:lang w:eastAsia="ru-RU"/>
        </w:rPr>
        <w:br/>
        <w:t>            5) разработать и внести на рассмотрение главы города или администрации города проект муниципального правового акта;</w:t>
      </w:r>
      <w:r w:rsidRPr="00DC45F1">
        <w:rPr>
          <w:rFonts w:ascii="Tahoma" w:eastAsia="Times New Roman" w:hAnsi="Tahoma" w:cs="Tahoma"/>
          <w:color w:val="5E5E5E"/>
          <w:sz w:val="18"/>
          <w:szCs w:val="18"/>
          <w:lang w:eastAsia="ru-RU"/>
        </w:rPr>
        <w:br/>
        <w:t>            6) внести в соответствующий орган местного самоуправления предложения об устранении недостатков правового регулирования;</w:t>
      </w:r>
      <w:r w:rsidRPr="00DC45F1">
        <w:rPr>
          <w:rFonts w:ascii="Tahoma" w:eastAsia="Times New Roman" w:hAnsi="Tahoma" w:cs="Tahoma"/>
          <w:color w:val="5E5E5E"/>
          <w:sz w:val="18"/>
          <w:szCs w:val="18"/>
          <w:lang w:eastAsia="ru-RU"/>
        </w:rPr>
        <w:br/>
        <w:t>            7) рекомендовать внести соответствующие изменения в муниципальные правовые акты или внести проекты решений в Думу города.</w:t>
      </w:r>
      <w:r w:rsidRPr="00DC45F1">
        <w:rPr>
          <w:rFonts w:ascii="Tahoma" w:eastAsia="Times New Roman" w:hAnsi="Tahoma" w:cs="Tahoma"/>
          <w:color w:val="5E5E5E"/>
          <w:sz w:val="18"/>
          <w:szCs w:val="18"/>
          <w:lang w:eastAsia="ru-RU"/>
        </w:rPr>
        <w:br/>
        <w:t>           </w:t>
      </w:r>
    </w:p>
    <w:p w:rsidR="00DC45F1" w:rsidRPr="00DC45F1" w:rsidRDefault="00DC45F1" w:rsidP="00DC45F1">
      <w:pPr>
        <w:numPr>
          <w:ilvl w:val="0"/>
          <w:numId w:val="17"/>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Документирование проверок</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9.1.</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По результатам проверок, проводимых членами проверочной комиссии Думы города, составляется акт проверки. В акте проверки указываются лица, которые проводили проверку, предмет (цель) проверки, перечень документов, которые изучались в ходе проверки; правовой акт, подтверждающий полномочия лиц, проводивших контрольные мероприятия, выводы, к которым пришли лица, проводившие проверку, предложения по совершенствованию работы органа местного самоуправления или должностного лица местного самоуправления, деятельность которых проверялась. Акт составляется в течение 5-ти дней после окончания мероприятий. С актом знакомится руководитель структурного подразделения или должностное лицо местного самоуправления, в  отношении которого проводилась проверка, о чем в акте делается соответствующая отметка. При ознакомлении проверяемый вправе записать в акте проверки замечания по выводам, содержащимся в акте проверки и по порядку проведения проверки.</w:t>
      </w:r>
    </w:p>
    <w:p w:rsidR="00DC45F1" w:rsidRPr="00DC45F1" w:rsidRDefault="00DC45F1" w:rsidP="00DC45F1">
      <w:pPr>
        <w:numPr>
          <w:ilvl w:val="0"/>
          <w:numId w:val="18"/>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Правотворческая инициатива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10.1. Депутаты Думы города в соответствии со статьей 34 Устава города Покачи, могут вносить на рассмотрение главы города проекты нормативных правовых актов, утверждение которых относится к компетенции главы города. Такие проекты направляются главе города по согласованию с председателем Думы города. Глава города, рассмотрев такие проекты нормативных правовых актов, в течение месяца утверждает этот проект, либо сообщает Депутатам причины, по которым проект нормативного акта не был утвержден главой города. Решение главы города об утверждении проекта нормативного акта, внесенного депутатами в порядке правотворческой инициативы, доводится до сведения всех депутатов.</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10.2. Повторное внесение одного и того же проекта муниципального правового акта (подлежащего утверждению главой города) на рассмотрение главы города в течение одного года не допускается.  </w:t>
      </w:r>
      <w:r w:rsidRPr="00DC45F1">
        <w:rPr>
          <w:rFonts w:ascii="Tahoma" w:eastAsia="Times New Roman" w:hAnsi="Tahoma" w:cs="Tahoma"/>
          <w:color w:val="5E5E5E"/>
          <w:sz w:val="18"/>
          <w:szCs w:val="18"/>
          <w:lang w:eastAsia="ru-RU"/>
        </w:rPr>
        <w:br/>
        <w:t>            Нормативный акт, вносимый на рассмотрение главы города, и не утвержденный им, может быть повторно внесен на рассмотрение главы города до истечения срока, указанного в абзаце первом настоящего пункта, если причины, по которым он не был утвержден, утратили актуальность.</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10.3.</w:t>
      </w: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t>Проекты решений Думы, предусматривающие увеличение расходов бюджета и направляемые главе города для дачи заключений, должны быть рассмотрены главой города в срок, не превышающий 10 дней со дня получения главой города согласованного администрацией города проекта решения Думы города. В случае, если глава города отказывается дать заключение по этому проекту решения, то в течение 10 дней со дня поступления проекта решения Думы в главе города он сообщает причины, по которым он отказывается дать заключение.</w:t>
      </w:r>
      <w:r w:rsidRPr="00DC45F1">
        <w:rPr>
          <w:rFonts w:ascii="Tahoma" w:eastAsia="Times New Roman" w:hAnsi="Tahoma" w:cs="Tahoma"/>
          <w:color w:val="5E5E5E"/>
          <w:sz w:val="18"/>
          <w:szCs w:val="18"/>
          <w:lang w:eastAsia="ru-RU"/>
        </w:rPr>
        <w:br/>
        <w:t>            10.4.  В случае, если отказ дать заключение на проект решения Думы города не направлен в Думу города в срок, установленный в пункте 10.3. настоящего Положения, то Думой города данный проект рассматривается как проект, на который получено заключение главы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11. Контроль за осуществлением контрольных полномочий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11.1. Общий контроль за реализацией контрольных полномочий Думы осуществляет Председатель Думы.</w:t>
      </w:r>
      <w:r w:rsidRPr="00DC45F1">
        <w:rPr>
          <w:rFonts w:ascii="Tahoma" w:eastAsia="Times New Roman" w:hAnsi="Tahoma" w:cs="Tahoma"/>
          <w:color w:val="5E5E5E"/>
          <w:sz w:val="18"/>
          <w:szCs w:val="18"/>
          <w:lang w:eastAsia="ru-RU"/>
        </w:rPr>
        <w:br/>
        <w:t>11.2. Текущий контроль за исполнением решений Думы, ее постоянных и временных комиссий, протокольных решений Думы осуществляют постоянные комиссии и аппарат Думы.</w:t>
      </w:r>
      <w:r w:rsidRPr="00DC45F1">
        <w:rPr>
          <w:rFonts w:ascii="Tahoma" w:eastAsia="Times New Roman" w:hAnsi="Tahoma" w:cs="Tahoma"/>
          <w:color w:val="5E5E5E"/>
          <w:sz w:val="18"/>
          <w:szCs w:val="18"/>
          <w:lang w:eastAsia="ru-RU"/>
        </w:rPr>
        <w:br/>
        <w:t>11.3. Работники аппарата, ответственные за контроль:</w:t>
      </w:r>
      <w:r w:rsidRPr="00DC45F1">
        <w:rPr>
          <w:rFonts w:ascii="Tahoma" w:eastAsia="Times New Roman" w:hAnsi="Tahoma" w:cs="Tahoma"/>
          <w:color w:val="5E5E5E"/>
          <w:sz w:val="18"/>
          <w:szCs w:val="18"/>
          <w:lang w:eastAsia="ru-RU"/>
        </w:rPr>
        <w:br/>
        <w:t>- ведут документацию контрольных дел;</w:t>
      </w:r>
      <w:r w:rsidRPr="00DC45F1">
        <w:rPr>
          <w:rFonts w:ascii="Tahoma" w:eastAsia="Times New Roman" w:hAnsi="Tahoma" w:cs="Tahoma"/>
          <w:color w:val="5E5E5E"/>
          <w:sz w:val="18"/>
          <w:szCs w:val="18"/>
          <w:lang w:eastAsia="ru-RU"/>
        </w:rPr>
        <w:br/>
        <w:t>- в установленные сроки готовят информацию о ходе выполнения контрольных решений и представляют ее Председателю Думы.</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12. Ответственность по настоящему Положению</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12.1. Должностные лица несут ответственность за неисполнение требований настоящего Положения в соответствии с действующим законодательством.</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outlineLvl w:val="3"/>
        <w:rPr>
          <w:rFonts w:ascii="Tahoma" w:eastAsia="Times New Roman" w:hAnsi="Tahoma" w:cs="Tahoma"/>
          <w:b/>
          <w:bCs/>
          <w:color w:val="5E5E5E"/>
          <w:sz w:val="24"/>
          <w:szCs w:val="24"/>
          <w:lang w:eastAsia="ru-RU"/>
        </w:rPr>
      </w:pPr>
      <w:r w:rsidRPr="00DC45F1">
        <w:rPr>
          <w:rFonts w:ascii="Tahoma" w:eastAsia="Times New Roman" w:hAnsi="Tahoma" w:cs="Tahoma"/>
          <w:b/>
          <w:bCs/>
          <w:color w:val="5E5E5E"/>
          <w:sz w:val="24"/>
          <w:szCs w:val="24"/>
          <w:lang w:eastAsia="ru-RU"/>
        </w:rPr>
        <w:t>РЕШЕНИЕ</w:t>
      </w:r>
    </w:p>
    <w:p w:rsidR="00DC45F1" w:rsidRPr="00DC45F1" w:rsidRDefault="00DC45F1" w:rsidP="00DC45F1">
      <w:pPr>
        <w:shd w:val="clear" w:color="auto" w:fill="FFFFFF"/>
        <w:spacing w:before="100" w:beforeAutospacing="1" w:after="100" w:afterAutospacing="1" w:line="240" w:lineRule="auto"/>
        <w:outlineLvl w:val="4"/>
        <w:rPr>
          <w:rFonts w:ascii="Tahoma" w:eastAsia="Times New Roman" w:hAnsi="Tahoma" w:cs="Tahoma"/>
          <w:b/>
          <w:bCs/>
          <w:color w:val="5E5E5E"/>
          <w:sz w:val="20"/>
          <w:szCs w:val="20"/>
          <w:lang w:eastAsia="ru-RU"/>
        </w:rPr>
      </w:pPr>
      <w:r w:rsidRPr="00DC45F1">
        <w:rPr>
          <w:rFonts w:ascii="Tahoma" w:eastAsia="Times New Roman" w:hAnsi="Tahoma" w:cs="Tahoma"/>
          <w:b/>
          <w:bCs/>
          <w:color w:val="5E5E5E"/>
          <w:sz w:val="20"/>
          <w:szCs w:val="20"/>
          <w:lang w:eastAsia="ru-RU"/>
        </w:rPr>
        <w:t>от ___</w:t>
      </w:r>
      <w:r w:rsidRPr="00DC45F1">
        <w:rPr>
          <w:rFonts w:ascii="Tahoma" w:eastAsia="Times New Roman" w:hAnsi="Tahoma" w:cs="Tahoma"/>
          <w:b/>
          <w:bCs/>
          <w:color w:val="5E5E5E"/>
          <w:sz w:val="20"/>
          <w:szCs w:val="20"/>
          <w:u w:val="single"/>
          <w:lang w:eastAsia="ru-RU"/>
        </w:rPr>
        <w:t>19.10.2009</w:t>
      </w:r>
      <w:r w:rsidRPr="00DC45F1">
        <w:rPr>
          <w:rFonts w:ascii="Tahoma" w:eastAsia="Times New Roman" w:hAnsi="Tahoma" w:cs="Tahoma"/>
          <w:b/>
          <w:bCs/>
          <w:color w:val="5E5E5E"/>
          <w:sz w:val="20"/>
          <w:szCs w:val="20"/>
          <w:lang w:eastAsia="ru-RU"/>
        </w:rPr>
        <w:t>___                                                                   №__</w:t>
      </w:r>
      <w:r w:rsidRPr="00DC45F1">
        <w:rPr>
          <w:rFonts w:ascii="Tahoma" w:eastAsia="Times New Roman" w:hAnsi="Tahoma" w:cs="Tahoma"/>
          <w:b/>
          <w:bCs/>
          <w:color w:val="5E5E5E"/>
          <w:sz w:val="20"/>
          <w:szCs w:val="20"/>
          <w:u w:val="single"/>
          <w:lang w:eastAsia="ru-RU"/>
        </w:rPr>
        <w:t>113</w:t>
      </w:r>
      <w:r w:rsidRPr="00DC45F1">
        <w:rPr>
          <w:rFonts w:ascii="Tahoma" w:eastAsia="Times New Roman" w:hAnsi="Tahoma" w:cs="Tahoma"/>
          <w:b/>
          <w:bCs/>
          <w:color w:val="5E5E5E"/>
          <w:sz w:val="20"/>
          <w:szCs w:val="20"/>
          <w:lang w:eastAsia="ru-RU"/>
        </w:rPr>
        <w:t>__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О порядке и размерах выплат </w:t>
      </w:r>
      <w:r w:rsidRPr="00DC45F1">
        <w:rPr>
          <w:rFonts w:ascii="Tahoma" w:eastAsia="Times New Roman" w:hAnsi="Tahoma" w:cs="Tahoma"/>
          <w:color w:val="5E5E5E"/>
          <w:sz w:val="18"/>
          <w:szCs w:val="18"/>
          <w:lang w:eastAsia="ru-RU"/>
        </w:rPr>
        <w:br/>
        <w:t>по страхованию лиц, замещающих </w:t>
      </w:r>
      <w:r w:rsidRPr="00DC45F1">
        <w:rPr>
          <w:rFonts w:ascii="Tahoma" w:eastAsia="Times New Roman" w:hAnsi="Tahoma" w:cs="Tahoma"/>
          <w:color w:val="5E5E5E"/>
          <w:sz w:val="18"/>
          <w:szCs w:val="18"/>
          <w:lang w:eastAsia="ru-RU"/>
        </w:rPr>
        <w:br/>
        <w:t>муниципальные должности в муниципальном </w:t>
      </w:r>
      <w:r w:rsidRPr="00DC45F1">
        <w:rPr>
          <w:rFonts w:ascii="Tahoma" w:eastAsia="Times New Roman" w:hAnsi="Tahoma" w:cs="Tahoma"/>
          <w:color w:val="5E5E5E"/>
          <w:sz w:val="18"/>
          <w:szCs w:val="18"/>
          <w:lang w:eastAsia="ru-RU"/>
        </w:rPr>
        <w:br/>
        <w:t>образовании город Покачи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Рассмотрев проект решения «О порядке и размерах выплат по страхованию лиц, замещающих муниципальные должности в муниципальном образовании город Покачи» в соответствии с Законом Ханты - Мансийского автономного округа - Югры от 28.12.2007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Югре"и Уставом города Покачи, Дума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РЕШИЛА: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1. Осуществлять страхование лиц, замещающих муниципальные должности в муниципальном образовании город Покачи на постоянной основе.</w:t>
      </w:r>
      <w:r w:rsidRPr="00DC45F1">
        <w:rPr>
          <w:rFonts w:ascii="Tahoma" w:eastAsia="Times New Roman" w:hAnsi="Tahoma" w:cs="Tahoma"/>
          <w:color w:val="5E5E5E"/>
          <w:sz w:val="18"/>
          <w:szCs w:val="18"/>
          <w:lang w:eastAsia="ru-RU"/>
        </w:rPr>
        <w:br/>
        <w:t> 2. Утвердить Положение «О порядке и размерах выплат по страхованию лиц, замещающих муниципальные должности в муниципальном образовании город Покачи» согласно приложению.</w:t>
      </w:r>
      <w:r w:rsidRPr="00DC45F1">
        <w:rPr>
          <w:rFonts w:ascii="Tahoma" w:eastAsia="Times New Roman" w:hAnsi="Tahoma" w:cs="Tahoma"/>
          <w:color w:val="5E5E5E"/>
          <w:sz w:val="18"/>
          <w:szCs w:val="18"/>
          <w:lang w:eastAsia="ru-RU"/>
        </w:rPr>
        <w:br/>
        <w:t>3. Финансирование расходов на цели, указанные выше, производить за счет средств бюджета города.</w:t>
      </w:r>
      <w:r w:rsidRPr="00DC45F1">
        <w:rPr>
          <w:rFonts w:ascii="Tahoma" w:eastAsia="Times New Roman" w:hAnsi="Tahoma" w:cs="Tahoma"/>
          <w:color w:val="5E5E5E"/>
          <w:sz w:val="18"/>
          <w:szCs w:val="18"/>
          <w:lang w:eastAsia="ru-RU"/>
        </w:rPr>
        <w:br/>
        <w:t>4. Опубликовать настоящее решение в городской газете «Покачевский вестник».</w:t>
      </w:r>
      <w:r w:rsidRPr="00DC45F1">
        <w:rPr>
          <w:rFonts w:ascii="Tahoma" w:eastAsia="Times New Roman" w:hAnsi="Tahoma" w:cs="Tahoma"/>
          <w:color w:val="5E5E5E"/>
          <w:sz w:val="18"/>
          <w:szCs w:val="18"/>
          <w:lang w:eastAsia="ru-RU"/>
        </w:rPr>
        <w:br/>
        <w:t>5. Решение вступает в силу с 01.01.2010 года. </w:t>
      </w:r>
      <w:r w:rsidRPr="00DC45F1">
        <w:rPr>
          <w:rFonts w:ascii="Tahoma" w:eastAsia="Times New Roman" w:hAnsi="Tahoma" w:cs="Tahoma"/>
          <w:color w:val="5E5E5E"/>
          <w:sz w:val="18"/>
          <w:szCs w:val="18"/>
          <w:lang w:eastAsia="ru-RU"/>
        </w:rPr>
        <w:br/>
        <w:t>6. Контроль за выполнением решения возложить на постоянную комиссию Думы города по соблюдению законности (М.Д. Дюпин).</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Глава города                                                               Р.З. Халиуллин</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Приложение </w:t>
      </w:r>
      <w:r w:rsidRPr="00DC45F1">
        <w:rPr>
          <w:rFonts w:ascii="Tahoma" w:eastAsia="Times New Roman" w:hAnsi="Tahoma" w:cs="Tahoma"/>
          <w:color w:val="5E5E5E"/>
          <w:sz w:val="18"/>
          <w:szCs w:val="18"/>
          <w:lang w:eastAsia="ru-RU"/>
        </w:rPr>
        <w:br/>
        <w:t>к решению Думы города</w:t>
      </w:r>
      <w:r w:rsidRPr="00DC45F1">
        <w:rPr>
          <w:rFonts w:ascii="Tahoma" w:eastAsia="Times New Roman" w:hAnsi="Tahoma" w:cs="Tahoma"/>
          <w:color w:val="5E5E5E"/>
          <w:sz w:val="18"/>
          <w:szCs w:val="18"/>
          <w:lang w:eastAsia="ru-RU"/>
        </w:rPr>
        <w:br/>
        <w:t>от ___</w:t>
      </w:r>
      <w:r w:rsidRPr="00DC45F1">
        <w:rPr>
          <w:rFonts w:ascii="Tahoma" w:eastAsia="Times New Roman" w:hAnsi="Tahoma" w:cs="Tahoma"/>
          <w:color w:val="5E5E5E"/>
          <w:sz w:val="18"/>
          <w:szCs w:val="18"/>
          <w:u w:val="single"/>
          <w:lang w:eastAsia="ru-RU"/>
        </w:rPr>
        <w:t>19.10.2009</w:t>
      </w:r>
      <w:r w:rsidRPr="00DC45F1">
        <w:rPr>
          <w:rFonts w:ascii="Tahoma" w:eastAsia="Times New Roman" w:hAnsi="Tahoma" w:cs="Tahoma"/>
          <w:color w:val="5E5E5E"/>
          <w:sz w:val="18"/>
          <w:szCs w:val="18"/>
          <w:lang w:eastAsia="ru-RU"/>
        </w:rPr>
        <w:t>___ № _</w:t>
      </w:r>
      <w:r w:rsidRPr="00DC45F1">
        <w:rPr>
          <w:rFonts w:ascii="Tahoma" w:eastAsia="Times New Roman" w:hAnsi="Tahoma" w:cs="Tahoma"/>
          <w:color w:val="5E5E5E"/>
          <w:sz w:val="18"/>
          <w:szCs w:val="18"/>
          <w:u w:val="single"/>
          <w:lang w:eastAsia="ru-RU"/>
        </w:rPr>
        <w:t>113</w:t>
      </w:r>
      <w:r w:rsidRPr="00DC45F1">
        <w:rPr>
          <w:rFonts w:ascii="Tahoma" w:eastAsia="Times New Roman" w:hAnsi="Tahoma" w:cs="Tahoma"/>
          <w:color w:val="5E5E5E"/>
          <w:sz w:val="18"/>
          <w:szCs w:val="18"/>
          <w:lang w:eastAsia="ru-RU"/>
        </w:rPr>
        <w:t>_</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Положение</w:t>
      </w:r>
      <w:r w:rsidRPr="00DC45F1">
        <w:rPr>
          <w:rFonts w:ascii="Tahoma" w:eastAsia="Times New Roman" w:hAnsi="Tahoma" w:cs="Tahoma"/>
          <w:b/>
          <w:bCs/>
          <w:color w:val="5E5E5E"/>
          <w:sz w:val="18"/>
          <w:szCs w:val="18"/>
          <w:lang w:eastAsia="ru-RU"/>
        </w:rPr>
        <w:br/>
        <w:t>О порядке и размерах выплат по страхованию лиц, замещающих муниципальные должности в муниципальном образовании город Покачи</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 Общие положения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1.1. Настоящее Положение определяет порядок и размеры выплат по страхованию лиц, замещающих в соответствии с Законом Ханты-Мансийского автономного округа - Югры от 28.12.2007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w:t>
      </w:r>
      <w:r w:rsidRPr="00DC45F1">
        <w:rPr>
          <w:rFonts w:ascii="Tahoma" w:eastAsia="Times New Roman" w:hAnsi="Tahoma" w:cs="Tahoma"/>
          <w:b/>
          <w:bCs/>
          <w:color w:val="5E5E5E"/>
          <w:sz w:val="18"/>
          <w:szCs w:val="18"/>
          <w:lang w:eastAsia="ru-RU"/>
        </w:rPr>
        <w:t>"</w:t>
      </w:r>
      <w:r w:rsidRPr="00DC45F1">
        <w:rPr>
          <w:rFonts w:ascii="Tahoma" w:eastAsia="Times New Roman" w:hAnsi="Tahoma" w:cs="Tahoma"/>
          <w:color w:val="5E5E5E"/>
          <w:sz w:val="18"/>
          <w:szCs w:val="18"/>
          <w:lang w:eastAsia="ru-RU"/>
        </w:rPr>
        <w:t> муниципальные должности в муниципальном образовании город Покачи на постоянной основе (далее именуются - застрахованные лица).</w:t>
      </w:r>
      <w:r w:rsidRPr="00DC45F1">
        <w:rPr>
          <w:rFonts w:ascii="Tahoma" w:eastAsia="Times New Roman" w:hAnsi="Tahoma" w:cs="Tahoma"/>
          <w:color w:val="5E5E5E"/>
          <w:sz w:val="18"/>
          <w:szCs w:val="18"/>
          <w:lang w:eastAsia="ru-RU"/>
        </w:rPr>
        <w:br/>
        <w:t>1.2. Страхование Главы города осуществляется администрацией города, Председателя Думы города - Думой города.</w:t>
      </w:r>
      <w:r w:rsidRPr="00DC45F1">
        <w:rPr>
          <w:rFonts w:ascii="Tahoma" w:eastAsia="Times New Roman" w:hAnsi="Tahoma" w:cs="Tahoma"/>
          <w:color w:val="5E5E5E"/>
          <w:sz w:val="18"/>
          <w:szCs w:val="18"/>
          <w:lang w:eastAsia="ru-RU"/>
        </w:rPr>
        <w:br/>
        <w:t>1.3. Администрация города или Дума города (страхователи) заключают договор на страхование со страховой компанией (страховщиком) - победителем соответствующего конкурса, проведенного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r w:rsidRPr="00DC45F1">
        <w:rPr>
          <w:rFonts w:ascii="Tahoma" w:eastAsia="Times New Roman" w:hAnsi="Tahoma" w:cs="Tahoma"/>
          <w:color w:val="5E5E5E"/>
          <w:sz w:val="18"/>
          <w:szCs w:val="18"/>
          <w:lang w:eastAsia="ru-RU"/>
        </w:rPr>
        <w:br/>
        <w:t>1.4.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w:t>
      </w:r>
      <w:r w:rsidRPr="00DC45F1">
        <w:rPr>
          <w:rFonts w:ascii="Tahoma" w:eastAsia="Times New Roman" w:hAnsi="Tahoma" w:cs="Tahoma"/>
          <w:color w:val="5E5E5E"/>
          <w:sz w:val="18"/>
          <w:szCs w:val="18"/>
          <w:lang w:eastAsia="ru-RU"/>
        </w:rPr>
        <w:br/>
        <w:t>1.5. Объектом страхования в период нахождения на муниципальной должности в соответствии с настоящим Положением являются имущественные интересы, связанные:</w:t>
      </w:r>
      <w:r w:rsidRPr="00DC45F1">
        <w:rPr>
          <w:rFonts w:ascii="Tahoma" w:eastAsia="Times New Roman" w:hAnsi="Tahoma" w:cs="Tahoma"/>
          <w:color w:val="5E5E5E"/>
          <w:sz w:val="18"/>
          <w:szCs w:val="18"/>
          <w:lang w:eastAsia="ru-RU"/>
        </w:rPr>
        <w:br/>
        <w:t>- с причинением вреда жизни, здоровью застрахованных лиц, утратой застрахованными лицами трудоспособности;</w:t>
      </w:r>
      <w:r w:rsidRPr="00DC45F1">
        <w:rPr>
          <w:rFonts w:ascii="Tahoma" w:eastAsia="Times New Roman" w:hAnsi="Tahoma" w:cs="Tahoma"/>
          <w:color w:val="5E5E5E"/>
          <w:sz w:val="18"/>
          <w:szCs w:val="18"/>
          <w:lang w:eastAsia="ru-RU"/>
        </w:rPr>
        <w:br/>
        <w:t>- с владением, пользованием и распоряжением имуществом застрахованных лиц.</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2. Страховые случаи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2.1. Страховыми случаями являются внезапные непреднамеренные для страхователя и застрахованных лиц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их имущества, при:</w:t>
      </w:r>
      <w:r w:rsidRPr="00DC45F1">
        <w:rPr>
          <w:rFonts w:ascii="Tahoma" w:eastAsia="Times New Roman" w:hAnsi="Tahoma" w:cs="Tahoma"/>
          <w:color w:val="5E5E5E"/>
          <w:sz w:val="18"/>
          <w:szCs w:val="18"/>
          <w:lang w:eastAsia="ru-RU"/>
        </w:rPr>
        <w:br/>
        <w:t>1) исполнении ними должностных обязанностей на рабочем месте, в командировках, разъездах, при следовании пешком;</w:t>
      </w:r>
      <w:r w:rsidRPr="00DC45F1">
        <w:rPr>
          <w:rFonts w:ascii="Tahoma" w:eastAsia="Times New Roman" w:hAnsi="Tahoma" w:cs="Tahoma"/>
          <w:color w:val="5E5E5E"/>
          <w:sz w:val="18"/>
          <w:szCs w:val="18"/>
          <w:lang w:eastAsia="ru-RU"/>
        </w:rPr>
        <w:br/>
        <w:t>2) следовании к месту работы или возвращении с места работы пешком, на транспорте, предоставленном страхователем, личном или общественном транспорте;</w:t>
      </w:r>
      <w:r w:rsidRPr="00DC45F1">
        <w:rPr>
          <w:rFonts w:ascii="Tahoma" w:eastAsia="Times New Roman" w:hAnsi="Tahoma" w:cs="Tahoma"/>
          <w:color w:val="5E5E5E"/>
          <w:sz w:val="18"/>
          <w:szCs w:val="18"/>
          <w:lang w:eastAsia="ru-RU"/>
        </w:rPr>
        <w:br/>
        <w:t>3) следовании к месту служебной командировки и обратно;</w:t>
      </w:r>
      <w:r w:rsidRPr="00DC45F1">
        <w:rPr>
          <w:rFonts w:ascii="Tahoma" w:eastAsia="Times New Roman" w:hAnsi="Tahoma" w:cs="Tahoma"/>
          <w:color w:val="5E5E5E"/>
          <w:sz w:val="18"/>
          <w:szCs w:val="18"/>
          <w:lang w:eastAsia="ru-RU"/>
        </w:rPr>
        <w:br/>
        <w:t>4) иных обстоятельствах, в связи со служебной деятельностью застрахованных;</w:t>
      </w:r>
      <w:r w:rsidRPr="00DC45F1">
        <w:rPr>
          <w:rFonts w:ascii="Tahoma" w:eastAsia="Times New Roman" w:hAnsi="Tahoma" w:cs="Tahoma"/>
          <w:color w:val="5E5E5E"/>
          <w:sz w:val="18"/>
          <w:szCs w:val="18"/>
          <w:lang w:eastAsia="ru-RU"/>
        </w:rPr>
        <w:br/>
        <w:t xml:space="preserve">5) в иные периоды, когда застрахованное лицо действовало в рамках полномочий, обусловленных статусом </w:t>
      </w:r>
      <w:r w:rsidRPr="00DC45F1">
        <w:rPr>
          <w:rFonts w:ascii="Tahoma" w:eastAsia="Times New Roman" w:hAnsi="Tahoma" w:cs="Tahoma"/>
          <w:color w:val="5E5E5E"/>
          <w:sz w:val="18"/>
          <w:szCs w:val="18"/>
          <w:lang w:eastAsia="ru-RU"/>
        </w:rPr>
        <w:lastRenderedPageBreak/>
        <w:t>застрахованного; </w:t>
      </w:r>
      <w:r w:rsidRPr="00DC45F1">
        <w:rPr>
          <w:rFonts w:ascii="Tahoma" w:eastAsia="Times New Roman" w:hAnsi="Tahoma" w:cs="Tahoma"/>
          <w:color w:val="5E5E5E"/>
          <w:sz w:val="18"/>
          <w:szCs w:val="18"/>
          <w:lang w:eastAsia="ru-RU"/>
        </w:rPr>
        <w:br/>
        <w:t>2.2. Страховыми признаются случаи, если они произошли вследствие:</w:t>
      </w:r>
      <w:r w:rsidRPr="00DC45F1">
        <w:rPr>
          <w:rFonts w:ascii="Tahoma" w:eastAsia="Times New Roman" w:hAnsi="Tahoma" w:cs="Tahoma"/>
          <w:color w:val="5E5E5E"/>
          <w:sz w:val="18"/>
          <w:szCs w:val="18"/>
          <w:lang w:eastAsia="ru-RU"/>
        </w:rPr>
        <w:br/>
        <w:t>1) причинения следующего вреда здоровью:</w:t>
      </w:r>
      <w:r w:rsidRPr="00DC45F1">
        <w:rPr>
          <w:rFonts w:ascii="Tahoma" w:eastAsia="Times New Roman" w:hAnsi="Tahoma" w:cs="Tahoma"/>
          <w:color w:val="5E5E5E"/>
          <w:sz w:val="18"/>
          <w:szCs w:val="18"/>
          <w:lang w:eastAsia="ru-RU"/>
        </w:rPr>
        <w:br/>
        <w:t>- ожоги в результате взрыва, действия электрического тока, пожара, химического, термического ожога и иного воздействия;</w:t>
      </w:r>
      <w:r w:rsidRPr="00DC45F1">
        <w:rPr>
          <w:rFonts w:ascii="Tahoma" w:eastAsia="Times New Roman" w:hAnsi="Tahoma" w:cs="Tahoma"/>
          <w:color w:val="5E5E5E"/>
          <w:sz w:val="18"/>
          <w:szCs w:val="18"/>
          <w:lang w:eastAsia="ru-RU"/>
        </w:rPr>
        <w:br/>
        <w:t>- ушибы или иные повреждения здоровья в результате обвала, падения предметов, падения застрахованных лиц;</w:t>
      </w:r>
      <w:r w:rsidRPr="00DC45F1">
        <w:rPr>
          <w:rFonts w:ascii="Tahoma" w:eastAsia="Times New Roman" w:hAnsi="Tahoma" w:cs="Tahoma"/>
          <w:color w:val="5E5E5E"/>
          <w:sz w:val="18"/>
          <w:szCs w:val="18"/>
          <w:lang w:eastAsia="ru-RU"/>
        </w:rPr>
        <w:br/>
        <w:t>- ранения и иные повреждения здоровья в результате нападения животных, противоправных действий третьих лиц, использования застрахованными лицами или третьими лицами транспортных средств, инструментов, оружия;</w:t>
      </w:r>
      <w:r w:rsidRPr="00DC45F1">
        <w:rPr>
          <w:rFonts w:ascii="Tahoma" w:eastAsia="Times New Roman" w:hAnsi="Tahoma" w:cs="Tahoma"/>
          <w:color w:val="5E5E5E"/>
          <w:sz w:val="18"/>
          <w:szCs w:val="18"/>
          <w:lang w:eastAsia="ru-RU"/>
        </w:rPr>
        <w:br/>
        <w:t>2) профессионального заболевания, острого или обострения хронического заболевания;</w:t>
      </w:r>
      <w:r w:rsidRPr="00DC45F1">
        <w:rPr>
          <w:rFonts w:ascii="Tahoma" w:eastAsia="Times New Roman" w:hAnsi="Tahoma" w:cs="Tahoma"/>
          <w:color w:val="5E5E5E"/>
          <w:sz w:val="18"/>
          <w:szCs w:val="18"/>
          <w:lang w:eastAsia="ru-RU"/>
        </w:rPr>
        <w:br/>
        <w:t>3) повреждения или утраты имущества в случае пожара, взрыва, действия воды, похищения имущества путем кражи, грабежа, разбоя, угона транспорта, порчи имущества, дорожно-транспортного происшествия, происшедшего не по вине застрахованного.</w:t>
      </w:r>
      <w:r w:rsidRPr="00DC45F1">
        <w:rPr>
          <w:rFonts w:ascii="Tahoma" w:eastAsia="Times New Roman" w:hAnsi="Tahoma" w:cs="Tahoma"/>
          <w:color w:val="5E5E5E"/>
          <w:sz w:val="18"/>
          <w:szCs w:val="18"/>
          <w:lang w:eastAsia="ru-RU"/>
        </w:rPr>
        <w:br/>
        <w:t>2.3. 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застрахованного лица; повреждением или утратой их имущества, а именно:</w:t>
      </w:r>
      <w:r w:rsidRPr="00DC45F1">
        <w:rPr>
          <w:rFonts w:ascii="Tahoma" w:eastAsia="Times New Roman" w:hAnsi="Tahoma" w:cs="Tahoma"/>
          <w:color w:val="5E5E5E"/>
          <w:sz w:val="18"/>
          <w:szCs w:val="18"/>
          <w:lang w:eastAsia="ru-RU"/>
        </w:rPr>
        <w:br/>
        <w:t>1) связанные с уходом за больным членом семьи или ребенком;</w:t>
      </w:r>
      <w:r w:rsidRPr="00DC45F1">
        <w:rPr>
          <w:rFonts w:ascii="Tahoma" w:eastAsia="Times New Roman" w:hAnsi="Tahoma" w:cs="Tahoma"/>
          <w:color w:val="5E5E5E"/>
          <w:sz w:val="18"/>
          <w:szCs w:val="18"/>
          <w:lang w:eastAsia="ru-RU"/>
        </w:rPr>
        <w:br/>
        <w:t>2) связанные с объявлением карантина в установленном порядке;</w:t>
      </w:r>
      <w:r w:rsidRPr="00DC45F1">
        <w:rPr>
          <w:rFonts w:ascii="Tahoma" w:eastAsia="Times New Roman" w:hAnsi="Tahoma" w:cs="Tahoma"/>
          <w:color w:val="5E5E5E"/>
          <w:sz w:val="18"/>
          <w:szCs w:val="18"/>
          <w:lang w:eastAsia="ru-RU"/>
        </w:rPr>
        <w:br/>
        <w:t>3) при протезировании в условиях протезно-ортопедического стационара;</w:t>
      </w:r>
      <w:r w:rsidRPr="00DC45F1">
        <w:rPr>
          <w:rFonts w:ascii="Tahoma" w:eastAsia="Times New Roman" w:hAnsi="Tahoma" w:cs="Tahoma"/>
          <w:color w:val="5E5E5E"/>
          <w:sz w:val="18"/>
          <w:szCs w:val="18"/>
          <w:lang w:eastAsia="ru-RU"/>
        </w:rPr>
        <w:br/>
        <w:t>4) при заболеваниях СПИДом, венерическими заболеваниями и заболеваниями, передающимися половым путем;</w:t>
      </w:r>
      <w:r w:rsidRPr="00DC45F1">
        <w:rPr>
          <w:rFonts w:ascii="Tahoma" w:eastAsia="Times New Roman" w:hAnsi="Tahoma" w:cs="Tahoma"/>
          <w:color w:val="5E5E5E"/>
          <w:sz w:val="18"/>
          <w:szCs w:val="18"/>
          <w:lang w:eastAsia="ru-RU"/>
        </w:rPr>
        <w:br/>
        <w:t>5) самоубийства (кроме случаев, когда застрахованное лицо было вынуждено совершить суицид в результате противоправных действий третьих лиц, не являющихся лицами, имеющими право на получение страховых выплат);</w:t>
      </w:r>
      <w:r w:rsidRPr="00DC45F1">
        <w:rPr>
          <w:rFonts w:ascii="Tahoma" w:eastAsia="Times New Roman" w:hAnsi="Tahoma" w:cs="Tahoma"/>
          <w:color w:val="5E5E5E"/>
          <w:sz w:val="18"/>
          <w:szCs w:val="18"/>
          <w:lang w:eastAsia="ru-RU"/>
        </w:rPr>
        <w:br/>
        <w:t>6) события, вызванные умышленными действиями застрахованного лица, по причинению вреда здоровью и (или) имуществу;</w:t>
      </w:r>
      <w:r w:rsidRPr="00DC45F1">
        <w:rPr>
          <w:rFonts w:ascii="Tahoma" w:eastAsia="Times New Roman" w:hAnsi="Tahoma" w:cs="Tahoma"/>
          <w:color w:val="5E5E5E"/>
          <w:sz w:val="18"/>
          <w:szCs w:val="18"/>
          <w:lang w:eastAsia="ru-RU"/>
        </w:rPr>
        <w:br/>
        <w:t>7) события, вызванные добровольным приведением застрахованного лица себя в состояние алкогольного, наркотического или токсического опьянения, если это послужило основной причиной несчастного случая;</w:t>
      </w:r>
      <w:r w:rsidRPr="00DC45F1">
        <w:rPr>
          <w:rFonts w:ascii="Tahoma" w:eastAsia="Times New Roman" w:hAnsi="Tahoma" w:cs="Tahoma"/>
          <w:color w:val="5E5E5E"/>
          <w:sz w:val="18"/>
          <w:szCs w:val="18"/>
          <w:lang w:eastAsia="ru-RU"/>
        </w:rPr>
        <w:br/>
        <w:t>8) несчастный случай при совершении или попытке совершения застрахованным лицом противоправных действий;</w:t>
      </w:r>
      <w:r w:rsidRPr="00DC45F1">
        <w:rPr>
          <w:rFonts w:ascii="Tahoma" w:eastAsia="Times New Roman" w:hAnsi="Tahoma" w:cs="Tahoma"/>
          <w:color w:val="5E5E5E"/>
          <w:sz w:val="18"/>
          <w:szCs w:val="18"/>
          <w:lang w:eastAsia="ru-RU"/>
        </w:rPr>
        <w:br/>
        <w:t>9)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r w:rsidRPr="00DC45F1">
        <w:rPr>
          <w:rFonts w:ascii="Tahoma" w:eastAsia="Times New Roman" w:hAnsi="Tahoma" w:cs="Tahoma"/>
          <w:color w:val="5E5E5E"/>
          <w:sz w:val="18"/>
          <w:szCs w:val="18"/>
          <w:lang w:eastAsia="ru-RU"/>
        </w:rPr>
        <w:br/>
        <w:t>10) события, вызванные дорожно-транспортным происшествием, происшедшим по вине застрахованного лица;</w:t>
      </w:r>
      <w:r w:rsidRPr="00DC45F1">
        <w:rPr>
          <w:rFonts w:ascii="Tahoma" w:eastAsia="Times New Roman" w:hAnsi="Tahoma" w:cs="Tahoma"/>
          <w:color w:val="5E5E5E"/>
          <w:sz w:val="18"/>
          <w:szCs w:val="18"/>
          <w:lang w:eastAsia="ru-RU"/>
        </w:rPr>
        <w:br/>
        <w:t>11) другие случаи, не связанные со служебной деятельностью.</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3. Размеры возмещения вреда, причиненного здоровью</w:t>
      </w:r>
      <w:r w:rsidRPr="00DC45F1">
        <w:rPr>
          <w:rFonts w:ascii="Tahoma" w:eastAsia="Times New Roman" w:hAnsi="Tahoma" w:cs="Tahoma"/>
          <w:color w:val="5E5E5E"/>
          <w:sz w:val="18"/>
          <w:szCs w:val="18"/>
          <w:lang w:eastAsia="ru-RU"/>
        </w:rPr>
        <w:br/>
        <w:t>и имуществу застрахованных лиц</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3.1. Вред, причиненный здоровью и имуществу застрахованных лиц, возмещается в следующих размерах:</w:t>
      </w:r>
      <w:r w:rsidRPr="00DC45F1">
        <w:rPr>
          <w:rFonts w:ascii="Tahoma" w:eastAsia="Times New Roman" w:hAnsi="Tahoma" w:cs="Tahoma"/>
          <w:color w:val="5E5E5E"/>
          <w:sz w:val="18"/>
          <w:szCs w:val="18"/>
          <w:lang w:eastAsia="ru-RU"/>
        </w:rPr>
        <w:br/>
        <w:t>- в случае гибели (смерти) застрахованного лица, в период работы либо в течение двух лет после увольнения не за виновные действия, если она наступила вследствие причинения вреда здоровью в связи с их служебной деятельностью, их наследникам - в размере, равном страховой сумме возмещения вреда, причиненного здоровью застрахованного лица;</w:t>
      </w:r>
      <w:r w:rsidRPr="00DC45F1">
        <w:rPr>
          <w:rFonts w:ascii="Tahoma" w:eastAsia="Times New Roman" w:hAnsi="Tahoma" w:cs="Tahoma"/>
          <w:color w:val="5E5E5E"/>
          <w:sz w:val="18"/>
          <w:szCs w:val="18"/>
          <w:lang w:eastAsia="ru-RU"/>
        </w:rPr>
        <w:br/>
        <w:t>- в случае причинения вреда здоровью застрахованного лица, в связи с его служебной деятельностью, исключающего возможность дальнейшего замещения муниципальной должности, при получении инвалидности I группы - в размере, равном 50 процентам от страховой суммы возмещения вреда, причиненного здоровью застрахованного лица;</w:t>
      </w:r>
      <w:r w:rsidRPr="00DC45F1">
        <w:rPr>
          <w:rFonts w:ascii="Tahoma" w:eastAsia="Times New Roman" w:hAnsi="Tahoma" w:cs="Tahoma"/>
          <w:color w:val="5E5E5E"/>
          <w:sz w:val="18"/>
          <w:szCs w:val="18"/>
          <w:lang w:eastAsia="ru-RU"/>
        </w:rPr>
        <w:br/>
        <w:t>- в случае причинения вреда здоровью застрахованного лица, в связи с его служебной деятельностью, исключающего возможность дальнейшего замещения муниципальной должности, которую застрахованный замещал до причинения вреда здоровью, при получении инвалидности II группы - 25 процентов от страховой суммы возмещения вреда, причиненного здоровью застрахованного лица; при получении инвалидности III группы - 15 процентов от страховой суммы возмещения вреда, причиненного здоровью застрахованного лица;</w:t>
      </w:r>
      <w:r w:rsidRPr="00DC45F1">
        <w:rPr>
          <w:rFonts w:ascii="Tahoma" w:eastAsia="Times New Roman" w:hAnsi="Tahoma" w:cs="Tahoma"/>
          <w:color w:val="5E5E5E"/>
          <w:sz w:val="18"/>
          <w:szCs w:val="18"/>
          <w:lang w:eastAsia="ru-RU"/>
        </w:rPr>
        <w:br/>
        <w:t>- в случае причинения вреда здоровью застрахованного лица, в связи с его служебной 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застрахованного лица длилась два и более месяца, - в размере, равном 6-кратному размеру месячного денежного содержания застрахованного лица;</w:t>
      </w:r>
      <w:r w:rsidRPr="00DC45F1">
        <w:rPr>
          <w:rFonts w:ascii="Tahoma" w:eastAsia="Times New Roman" w:hAnsi="Tahoma" w:cs="Tahoma"/>
          <w:color w:val="5E5E5E"/>
          <w:sz w:val="18"/>
          <w:szCs w:val="18"/>
          <w:lang w:eastAsia="ru-RU"/>
        </w:rPr>
        <w:br/>
        <w:t xml:space="preserve">- в случае причинения вреда здоровью застрахованного лица, в связи с его служебной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выплачивается соответствующая </w:t>
      </w:r>
      <w:r w:rsidRPr="00DC45F1">
        <w:rPr>
          <w:rFonts w:ascii="Tahoma" w:eastAsia="Times New Roman" w:hAnsi="Tahoma" w:cs="Tahoma"/>
          <w:color w:val="5E5E5E"/>
          <w:sz w:val="18"/>
          <w:szCs w:val="18"/>
          <w:lang w:eastAsia="ru-RU"/>
        </w:rPr>
        <w:lastRenderedPageBreak/>
        <w:t>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w:t>
      </w:r>
      <w:r w:rsidRPr="00DC45F1">
        <w:rPr>
          <w:rFonts w:ascii="Tahoma" w:eastAsia="Times New Roman" w:hAnsi="Tahoma" w:cs="Tahoma"/>
          <w:color w:val="5E5E5E"/>
          <w:sz w:val="18"/>
          <w:szCs w:val="18"/>
          <w:lang w:eastAsia="ru-RU"/>
        </w:rPr>
        <w:br/>
        <w:t>- в случае причинения вреда (повреждения, утраты) имуществу, в том числе транспортным средствам, застрахованного лица, принадлежащему ему по праву собственности, в связи с его служебной деятельностью - в полном размере;</w:t>
      </w:r>
      <w:r w:rsidRPr="00DC45F1">
        <w:rPr>
          <w:rFonts w:ascii="Tahoma" w:eastAsia="Times New Roman" w:hAnsi="Tahoma" w:cs="Tahoma"/>
          <w:color w:val="5E5E5E"/>
          <w:sz w:val="18"/>
          <w:szCs w:val="18"/>
          <w:lang w:eastAsia="ru-RU"/>
        </w:rPr>
        <w:br/>
        <w:t>- в случае временной утраты трудоспособности застрахованного лица,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 отпуске по беременности и родам, а также госпитализации и последующей реабилитации).</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4. Страховая сумма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4.1. Страховой суммой возмещения вреда, причиненного здоровью застрахованного лица, в связи с его деятельностью является сумма, равная не более годового денежного содержания.</w:t>
      </w:r>
      <w:r w:rsidRPr="00DC45F1">
        <w:rPr>
          <w:rFonts w:ascii="Tahoma" w:eastAsia="Times New Roman" w:hAnsi="Tahoma" w:cs="Tahoma"/>
          <w:color w:val="5E5E5E"/>
          <w:sz w:val="18"/>
          <w:szCs w:val="18"/>
          <w:lang w:eastAsia="ru-RU"/>
        </w:rPr>
        <w:br/>
        <w:t>4.2. Страховой суммой возмещения вреда, причиненного имуществу застрахованного лица, в связи с его служебной деятельностью является сумма, равная 6-кратному размеру его месячного денежного содержания.</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5. Порядок, размеры, сроки формирования и уплаты</w:t>
      </w:r>
      <w:r w:rsidRPr="00DC45F1">
        <w:rPr>
          <w:rFonts w:ascii="Tahoma" w:eastAsia="Times New Roman" w:hAnsi="Tahoma" w:cs="Tahoma"/>
          <w:color w:val="5E5E5E"/>
          <w:sz w:val="18"/>
          <w:szCs w:val="18"/>
          <w:lang w:eastAsia="ru-RU"/>
        </w:rPr>
        <w:br/>
        <w:t>страховых взносов</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5.1. Страхование осуществляется ежегодно на полный календарный год. Страхователями вносятся страховые взносы страховщику в сроки, указанные в договоре о страховании в полном объеме.</w:t>
      </w:r>
      <w:r w:rsidRPr="00DC45F1">
        <w:rPr>
          <w:rFonts w:ascii="Tahoma" w:eastAsia="Times New Roman" w:hAnsi="Tahoma" w:cs="Tahoma"/>
          <w:color w:val="5E5E5E"/>
          <w:sz w:val="18"/>
          <w:szCs w:val="18"/>
          <w:lang w:eastAsia="ru-RU"/>
        </w:rPr>
        <w:br/>
        <w:t>5.2. При увеличении размера денежного содержания застрахованного лица в течение застрахованного срока производится перерасчет страховых взносов, и страхователи выплачивают соответствующую дополнительную сумму.</w:t>
      </w:r>
      <w:r w:rsidRPr="00DC45F1">
        <w:rPr>
          <w:rFonts w:ascii="Tahoma" w:eastAsia="Times New Roman" w:hAnsi="Tahoma" w:cs="Tahoma"/>
          <w:color w:val="5E5E5E"/>
          <w:sz w:val="18"/>
          <w:szCs w:val="18"/>
          <w:lang w:eastAsia="ru-RU"/>
        </w:rPr>
        <w:br/>
        <w:t>5.3. При формировании бюджета города на очередной финансовый год и плановый период суммы страховых взносов предусматриваются в бюджетных сметах администрации города и Думы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6. Порядок страховых выплат</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6.1. Страховые выплаты производятся при наличии положительного заключения экспертных комиссий, образуемых страхователями, о связи страхового случая со служебной деятельностью застрахованного лица, в случаях, предусмотренных:</w:t>
      </w:r>
      <w:r w:rsidRPr="00DC45F1">
        <w:rPr>
          <w:rFonts w:ascii="Tahoma" w:eastAsia="Times New Roman" w:hAnsi="Tahoma" w:cs="Tahoma"/>
          <w:color w:val="5E5E5E"/>
          <w:sz w:val="18"/>
          <w:szCs w:val="18"/>
          <w:lang w:eastAsia="ru-RU"/>
        </w:rPr>
        <w:br/>
        <w:t>1) абзацами вторым - шестым, восьмым главы 3 Положения, после смерти (гибели) застрахованного лица - в соответствии с законодательством или сразу после назначения ему инвалидности;</w:t>
      </w:r>
      <w:r w:rsidRPr="00DC45F1">
        <w:rPr>
          <w:rFonts w:ascii="Tahoma" w:eastAsia="Times New Roman" w:hAnsi="Tahoma" w:cs="Tahoma"/>
          <w:color w:val="5E5E5E"/>
          <w:sz w:val="18"/>
          <w:szCs w:val="18"/>
          <w:lang w:eastAsia="ru-RU"/>
        </w:rPr>
        <w:br/>
        <w:t>2) абзацем седьмым главы 3 Положения, - сразу после положительного заключения экспертной комиссии о повреждении, утрате имущества в связи со служебной деятельностью.</w:t>
      </w:r>
      <w:r w:rsidRPr="00DC45F1">
        <w:rPr>
          <w:rFonts w:ascii="Tahoma" w:eastAsia="Times New Roman" w:hAnsi="Tahoma" w:cs="Tahoma"/>
          <w:color w:val="5E5E5E"/>
          <w:sz w:val="18"/>
          <w:szCs w:val="18"/>
          <w:lang w:eastAsia="ru-RU"/>
        </w:rPr>
        <w:br/>
        <w:t>6.2. Экспертная комиссия проводит заседания по мере необходимости, но не позднее одной недели с момента сообщения о происшедшем страховом случае.</w:t>
      </w:r>
    </w:p>
    <w:p w:rsidR="00DC45F1" w:rsidRPr="00DC45F1" w:rsidRDefault="00DC45F1" w:rsidP="00DC45F1">
      <w:pPr>
        <w:shd w:val="clear" w:color="auto" w:fill="FFFFFF"/>
        <w:spacing w:before="100" w:beforeAutospacing="1" w:after="100" w:afterAutospacing="1" w:line="240" w:lineRule="auto"/>
        <w:jc w:val="center"/>
        <w:outlineLvl w:val="3"/>
        <w:rPr>
          <w:rFonts w:ascii="Tahoma" w:eastAsia="Times New Roman" w:hAnsi="Tahoma" w:cs="Tahoma"/>
          <w:b/>
          <w:bCs/>
          <w:color w:val="5E5E5E"/>
          <w:sz w:val="24"/>
          <w:szCs w:val="24"/>
          <w:lang w:eastAsia="ru-RU"/>
        </w:rPr>
      </w:pPr>
      <w:r w:rsidRPr="00DC45F1">
        <w:rPr>
          <w:rFonts w:ascii="Tahoma" w:eastAsia="Times New Roman" w:hAnsi="Tahoma" w:cs="Tahoma"/>
          <w:b/>
          <w:bCs/>
          <w:color w:val="5E5E5E"/>
          <w:sz w:val="24"/>
          <w:szCs w:val="24"/>
          <w:lang w:eastAsia="ru-RU"/>
        </w:rPr>
        <w:t>РЕШЕНИЕ</w:t>
      </w:r>
    </w:p>
    <w:p w:rsidR="00DC45F1" w:rsidRPr="00DC45F1" w:rsidRDefault="00DC45F1" w:rsidP="00DC45F1">
      <w:pPr>
        <w:shd w:val="clear" w:color="auto" w:fill="FFFFFF"/>
        <w:spacing w:before="100" w:beforeAutospacing="1" w:after="100" w:afterAutospacing="1" w:line="240" w:lineRule="auto"/>
        <w:outlineLvl w:val="4"/>
        <w:rPr>
          <w:rFonts w:ascii="Tahoma" w:eastAsia="Times New Roman" w:hAnsi="Tahoma" w:cs="Tahoma"/>
          <w:b/>
          <w:bCs/>
          <w:color w:val="5E5E5E"/>
          <w:sz w:val="20"/>
          <w:szCs w:val="20"/>
          <w:lang w:eastAsia="ru-RU"/>
        </w:rPr>
      </w:pPr>
      <w:r w:rsidRPr="00DC45F1">
        <w:rPr>
          <w:rFonts w:ascii="Tahoma" w:eastAsia="Times New Roman" w:hAnsi="Tahoma" w:cs="Tahoma"/>
          <w:b/>
          <w:bCs/>
          <w:color w:val="5E5E5E"/>
          <w:sz w:val="20"/>
          <w:szCs w:val="20"/>
          <w:lang w:eastAsia="ru-RU"/>
        </w:rPr>
        <w:t>от ___</w:t>
      </w:r>
      <w:r w:rsidRPr="00DC45F1">
        <w:rPr>
          <w:rFonts w:ascii="Tahoma" w:eastAsia="Times New Roman" w:hAnsi="Tahoma" w:cs="Tahoma"/>
          <w:b/>
          <w:bCs/>
          <w:color w:val="5E5E5E"/>
          <w:sz w:val="20"/>
          <w:szCs w:val="20"/>
          <w:u w:val="single"/>
          <w:lang w:eastAsia="ru-RU"/>
        </w:rPr>
        <w:t>19.10.2009</w:t>
      </w:r>
      <w:r w:rsidRPr="00DC45F1">
        <w:rPr>
          <w:rFonts w:ascii="Tahoma" w:eastAsia="Times New Roman" w:hAnsi="Tahoma" w:cs="Tahoma"/>
          <w:b/>
          <w:bCs/>
          <w:color w:val="5E5E5E"/>
          <w:sz w:val="20"/>
          <w:szCs w:val="20"/>
          <w:lang w:eastAsia="ru-RU"/>
        </w:rPr>
        <w:t>___                                                                   №__</w:t>
      </w:r>
      <w:r w:rsidRPr="00DC45F1">
        <w:rPr>
          <w:rFonts w:ascii="Tahoma" w:eastAsia="Times New Roman" w:hAnsi="Tahoma" w:cs="Tahoma"/>
          <w:b/>
          <w:bCs/>
          <w:color w:val="5E5E5E"/>
          <w:sz w:val="20"/>
          <w:szCs w:val="20"/>
          <w:u w:val="single"/>
          <w:lang w:eastAsia="ru-RU"/>
        </w:rPr>
        <w:t>114</w:t>
      </w:r>
      <w:r w:rsidRPr="00DC45F1">
        <w:rPr>
          <w:rFonts w:ascii="Tahoma" w:eastAsia="Times New Roman" w:hAnsi="Tahoma" w:cs="Tahoma"/>
          <w:b/>
          <w:bCs/>
          <w:color w:val="5E5E5E"/>
          <w:sz w:val="20"/>
          <w:szCs w:val="20"/>
          <w:lang w:eastAsia="ru-RU"/>
        </w:rPr>
        <w:t>__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 Положении «Об организации</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защиты лиц, замещающих муниципальные</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должности, и членов их семей от насилия,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угроз и других неправомерных действий</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 в связи с исполнением ими должностных полномочий»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В целях реализации законных прав лиц, замещающих муниципальные должности города Покачи, в соответствии с Уставом города  Покачи, Дума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РЕШИЛА:</w:t>
      </w:r>
    </w:p>
    <w:p w:rsidR="00DC45F1" w:rsidRPr="00DC45F1" w:rsidRDefault="00DC45F1" w:rsidP="00DC45F1">
      <w:pPr>
        <w:numPr>
          <w:ilvl w:val="0"/>
          <w:numId w:val="19"/>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Утвердить Положение «Об организации защиты лиц, замещающих муниципальные должности, и членов их семей от насилия угроз и других неправомерных действий в связи с исполнением ими должностных полномочий».</w:t>
      </w:r>
    </w:p>
    <w:p w:rsidR="00DC45F1" w:rsidRPr="00DC45F1" w:rsidRDefault="00DC45F1" w:rsidP="00DC45F1">
      <w:pPr>
        <w:numPr>
          <w:ilvl w:val="0"/>
          <w:numId w:val="19"/>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Решение вступает в силу с 01.01.2010 года.</w:t>
      </w:r>
    </w:p>
    <w:p w:rsidR="00DC45F1" w:rsidRPr="00DC45F1" w:rsidRDefault="00DC45F1" w:rsidP="00DC45F1">
      <w:pPr>
        <w:numPr>
          <w:ilvl w:val="0"/>
          <w:numId w:val="19"/>
        </w:numPr>
        <w:shd w:val="clear" w:color="auto" w:fill="FFFFFF"/>
        <w:spacing w:before="100" w:beforeAutospacing="1" w:after="100" w:afterAutospacing="1" w:line="270" w:lineRule="atLeas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Контроль за выполнением решения возложить на постоянную комиссию Думы города по соблюдению законности (Дюпин М.Д.).</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Глава города                                                               Р.З. Халиуллин</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Приложение </w:t>
      </w:r>
      <w:r w:rsidRPr="00DC45F1">
        <w:rPr>
          <w:rFonts w:ascii="Tahoma" w:eastAsia="Times New Roman" w:hAnsi="Tahoma" w:cs="Tahoma"/>
          <w:color w:val="5E5E5E"/>
          <w:sz w:val="18"/>
          <w:szCs w:val="18"/>
          <w:lang w:eastAsia="ru-RU"/>
        </w:rPr>
        <w:br/>
        <w:t>к решению Думы города</w:t>
      </w:r>
      <w:r w:rsidRPr="00DC45F1">
        <w:rPr>
          <w:rFonts w:ascii="Tahoma" w:eastAsia="Times New Roman" w:hAnsi="Tahoma" w:cs="Tahoma"/>
          <w:color w:val="5E5E5E"/>
          <w:sz w:val="18"/>
          <w:szCs w:val="18"/>
          <w:lang w:eastAsia="ru-RU"/>
        </w:rPr>
        <w:br/>
        <w:t>от ___</w:t>
      </w:r>
      <w:r w:rsidRPr="00DC45F1">
        <w:rPr>
          <w:rFonts w:ascii="Tahoma" w:eastAsia="Times New Roman" w:hAnsi="Tahoma" w:cs="Tahoma"/>
          <w:color w:val="5E5E5E"/>
          <w:sz w:val="18"/>
          <w:szCs w:val="18"/>
          <w:u w:val="single"/>
          <w:lang w:eastAsia="ru-RU"/>
        </w:rPr>
        <w:t>19.10.2009</w:t>
      </w:r>
      <w:r w:rsidRPr="00DC45F1">
        <w:rPr>
          <w:rFonts w:ascii="Tahoma" w:eastAsia="Times New Roman" w:hAnsi="Tahoma" w:cs="Tahoma"/>
          <w:color w:val="5E5E5E"/>
          <w:sz w:val="18"/>
          <w:szCs w:val="18"/>
          <w:lang w:eastAsia="ru-RU"/>
        </w:rPr>
        <w:t>___ № _</w:t>
      </w:r>
      <w:r w:rsidRPr="00DC45F1">
        <w:rPr>
          <w:rFonts w:ascii="Tahoma" w:eastAsia="Times New Roman" w:hAnsi="Tahoma" w:cs="Tahoma"/>
          <w:color w:val="5E5E5E"/>
          <w:sz w:val="18"/>
          <w:szCs w:val="18"/>
          <w:u w:val="single"/>
          <w:lang w:eastAsia="ru-RU"/>
        </w:rPr>
        <w:t>114</w:t>
      </w:r>
      <w:r w:rsidRPr="00DC45F1">
        <w:rPr>
          <w:rFonts w:ascii="Tahoma" w:eastAsia="Times New Roman" w:hAnsi="Tahoma" w:cs="Tahoma"/>
          <w:color w:val="5E5E5E"/>
          <w:sz w:val="18"/>
          <w:szCs w:val="18"/>
          <w:lang w:eastAsia="ru-RU"/>
        </w:rPr>
        <w:t>_</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Положение </w:t>
      </w:r>
      <w:r w:rsidRPr="00DC45F1">
        <w:rPr>
          <w:rFonts w:ascii="Tahoma" w:eastAsia="Times New Roman" w:hAnsi="Tahoma" w:cs="Tahoma"/>
          <w:color w:val="5E5E5E"/>
          <w:sz w:val="18"/>
          <w:szCs w:val="18"/>
          <w:lang w:eastAsia="ru-RU"/>
        </w:rPr>
        <w:br/>
        <w:t>«Об организации защиты лиц,</w:t>
      </w:r>
      <w:r w:rsidRPr="00DC45F1">
        <w:rPr>
          <w:rFonts w:ascii="Tahoma" w:eastAsia="Times New Roman" w:hAnsi="Tahoma" w:cs="Tahoma"/>
          <w:color w:val="5E5E5E"/>
          <w:sz w:val="18"/>
          <w:szCs w:val="18"/>
          <w:lang w:eastAsia="ru-RU"/>
        </w:rPr>
        <w:br/>
        <w:t>замещающих муниципальные должности, и членов их семей</w:t>
      </w:r>
      <w:r w:rsidRPr="00DC45F1">
        <w:rPr>
          <w:rFonts w:ascii="Tahoma" w:eastAsia="Times New Roman" w:hAnsi="Tahoma" w:cs="Tahoma"/>
          <w:color w:val="5E5E5E"/>
          <w:sz w:val="18"/>
          <w:szCs w:val="18"/>
          <w:lang w:eastAsia="ru-RU"/>
        </w:rPr>
        <w:br/>
        <w:t>от насилия, угроз и других неправомерных действий в связи с исполнением</w:t>
      </w:r>
      <w:r w:rsidRPr="00DC45F1">
        <w:rPr>
          <w:rFonts w:ascii="Tahoma" w:eastAsia="Times New Roman" w:hAnsi="Tahoma" w:cs="Tahoma"/>
          <w:color w:val="5E5E5E"/>
          <w:sz w:val="18"/>
          <w:szCs w:val="18"/>
          <w:lang w:eastAsia="ru-RU"/>
        </w:rPr>
        <w:br/>
        <w:t>ими своих должностных обязанностей»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Настоящее положение устанавливает систему мер защиты жизни, здоровья и имущества указанных лиц и членов их семей.</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Глава I. Общие положения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 Лица, в отношении которых применяются меры защиты в соответствии  с настоящим положением.</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Меры защиты, указанные в настоящем положении применяются в отношении:</w:t>
      </w:r>
      <w:r w:rsidRPr="00DC45F1">
        <w:rPr>
          <w:rFonts w:ascii="Tahoma" w:eastAsia="Times New Roman" w:hAnsi="Tahoma" w:cs="Tahoma"/>
          <w:color w:val="5E5E5E"/>
          <w:sz w:val="18"/>
          <w:szCs w:val="18"/>
          <w:lang w:eastAsia="ru-RU"/>
        </w:rPr>
        <w:br/>
        <w:t>1) Главы города;</w:t>
      </w:r>
      <w:r w:rsidRPr="00DC45F1">
        <w:rPr>
          <w:rFonts w:ascii="Tahoma" w:eastAsia="Times New Roman" w:hAnsi="Tahoma" w:cs="Tahoma"/>
          <w:color w:val="5E5E5E"/>
          <w:sz w:val="18"/>
          <w:szCs w:val="18"/>
          <w:lang w:eastAsia="ru-RU"/>
        </w:rPr>
        <w:br/>
        <w:t>2) Председателя Думы города;</w:t>
      </w:r>
      <w:r w:rsidRPr="00DC45F1">
        <w:rPr>
          <w:rFonts w:ascii="Tahoma" w:eastAsia="Times New Roman" w:hAnsi="Tahoma" w:cs="Tahoma"/>
          <w:color w:val="5E5E5E"/>
          <w:sz w:val="18"/>
          <w:szCs w:val="18"/>
          <w:lang w:eastAsia="ru-RU"/>
        </w:rPr>
        <w:br/>
        <w:t>3) членов семей Главы города и Председателя Думы города (родителей, супругов, детей);</w:t>
      </w:r>
      <w:r w:rsidRPr="00DC45F1">
        <w:rPr>
          <w:rFonts w:ascii="Tahoma" w:eastAsia="Times New Roman" w:hAnsi="Tahoma" w:cs="Tahoma"/>
          <w:color w:val="5E5E5E"/>
          <w:sz w:val="18"/>
          <w:szCs w:val="18"/>
          <w:lang w:eastAsia="ru-RU"/>
        </w:rPr>
        <w:br/>
        <w:t>4) иных лиц, на жизнь, здоровье и имущество которых совершается посягательство в связи с осуществлением деятельности выборного должностного лица.</w:t>
      </w:r>
      <w:r w:rsidRPr="00DC45F1">
        <w:rPr>
          <w:rFonts w:ascii="Tahoma" w:eastAsia="Times New Roman" w:hAnsi="Tahoma" w:cs="Tahoma"/>
          <w:color w:val="5E5E5E"/>
          <w:sz w:val="18"/>
          <w:szCs w:val="18"/>
          <w:lang w:eastAsia="ru-RU"/>
        </w:rPr>
        <w:br/>
        <w:t> </w:t>
      </w:r>
      <w:r w:rsidRPr="00DC45F1">
        <w:rPr>
          <w:rFonts w:ascii="Tahoma" w:eastAsia="Times New Roman" w:hAnsi="Tahoma" w:cs="Tahoma"/>
          <w:color w:val="5E5E5E"/>
          <w:sz w:val="18"/>
          <w:szCs w:val="18"/>
          <w:lang w:eastAsia="ru-RU"/>
        </w:rPr>
        <w:br/>
        <w:t>Статья 2. Обеспечение защиты лиц, замещающих муниципальные должности.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Обеспечение защиты лиц, замещающих муниципальные должности и членов их семей, а также иных лиц, на жизнь, здоровье или имущество которых совершается посягательство в связи с осуществлением выборным должностным лицом своих обязанностей,  состоит в осуществлении предусмотренных настоящим положением мер безопасности (далее также меры защиты), применяемых при наличии угрозы посягательства на жизнь, здоровье и имущество указанных лиц в связи с осуществлением служебной деятельности выборных должностных лиц.</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3. Виды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В соответствии с настоящим положением, защищаемым лицам обеспечивается:</w:t>
      </w:r>
      <w:r w:rsidRPr="00DC45F1">
        <w:rPr>
          <w:rFonts w:ascii="Tahoma" w:eastAsia="Times New Roman" w:hAnsi="Tahoma" w:cs="Tahoma"/>
          <w:color w:val="5E5E5E"/>
          <w:sz w:val="18"/>
          <w:szCs w:val="18"/>
          <w:lang w:eastAsia="ru-RU"/>
        </w:rPr>
        <w:br/>
        <w:t>1) применение мер защиты в отношении лиц, указанных в статье 1 настоящего Положения, в целях охраны их жизни и здоровья, а также обеспечение сохранности их имущества;</w:t>
      </w:r>
      <w:r w:rsidRPr="00DC45F1">
        <w:rPr>
          <w:rFonts w:ascii="Tahoma" w:eastAsia="Times New Roman" w:hAnsi="Tahoma" w:cs="Tahoma"/>
          <w:color w:val="5E5E5E"/>
          <w:sz w:val="18"/>
          <w:szCs w:val="18"/>
          <w:lang w:eastAsia="ru-RU"/>
        </w:rPr>
        <w:br/>
        <w:t>2) право на страховое возмещение, в случае их гибели (смерти), причинения им телесных повреждений или иного вреда их здоровью, уничтожения или повреждения их имущества в связи с их служебной деятельностью.</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Глава II. Меры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4. Виды мер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Для обеспечения защиты жизни и здоровья защищаемых лиц и сохранности их имущества органами, обеспечивающими безопасность, с учетом конкретных обстоятельств могут применяться следующие меры защиты:</w:t>
      </w:r>
      <w:r w:rsidRPr="00DC45F1">
        <w:rPr>
          <w:rFonts w:ascii="Tahoma" w:eastAsia="Times New Roman" w:hAnsi="Tahoma" w:cs="Tahoma"/>
          <w:color w:val="5E5E5E"/>
          <w:sz w:val="18"/>
          <w:szCs w:val="18"/>
          <w:lang w:eastAsia="ru-RU"/>
        </w:rPr>
        <w:br/>
        <w:t>1) личная охрана,</w:t>
      </w:r>
      <w:r w:rsidRPr="00DC45F1">
        <w:rPr>
          <w:rFonts w:ascii="Tahoma" w:eastAsia="Times New Roman" w:hAnsi="Tahoma" w:cs="Tahoma"/>
          <w:color w:val="5E5E5E"/>
          <w:sz w:val="18"/>
          <w:szCs w:val="18"/>
          <w:lang w:eastAsia="ru-RU"/>
        </w:rPr>
        <w:br/>
        <w:t>2) охрана жилища и имущества;</w:t>
      </w:r>
      <w:r w:rsidRPr="00DC45F1">
        <w:rPr>
          <w:rFonts w:ascii="Tahoma" w:eastAsia="Times New Roman" w:hAnsi="Tahoma" w:cs="Tahoma"/>
          <w:color w:val="5E5E5E"/>
          <w:sz w:val="18"/>
          <w:szCs w:val="18"/>
          <w:lang w:eastAsia="ru-RU"/>
        </w:rPr>
        <w:br/>
        <w:t>3) временное помещение в безопасное место;</w:t>
      </w:r>
      <w:r w:rsidRPr="00DC45F1">
        <w:rPr>
          <w:rFonts w:ascii="Tahoma" w:eastAsia="Times New Roman" w:hAnsi="Tahoma" w:cs="Tahoma"/>
          <w:color w:val="5E5E5E"/>
          <w:sz w:val="18"/>
          <w:szCs w:val="18"/>
          <w:lang w:eastAsia="ru-RU"/>
        </w:rPr>
        <w:br/>
        <w:t>4) обеспечение конфиденциальности сведений о защищаемых лицах;</w:t>
      </w:r>
      <w:r w:rsidRPr="00DC45F1">
        <w:rPr>
          <w:rFonts w:ascii="Tahoma" w:eastAsia="Times New Roman" w:hAnsi="Tahoma" w:cs="Tahoma"/>
          <w:color w:val="5E5E5E"/>
          <w:sz w:val="18"/>
          <w:szCs w:val="18"/>
          <w:lang w:eastAsia="ru-RU"/>
        </w:rPr>
        <w:br/>
        <w:t>5) переселение на другое место жительства;</w:t>
      </w:r>
      <w:r w:rsidRPr="00DC45F1">
        <w:rPr>
          <w:rFonts w:ascii="Tahoma" w:eastAsia="Times New Roman" w:hAnsi="Tahoma" w:cs="Tahoma"/>
          <w:color w:val="5E5E5E"/>
          <w:sz w:val="18"/>
          <w:szCs w:val="18"/>
          <w:lang w:eastAsia="ru-RU"/>
        </w:rPr>
        <w:br/>
        <w:t>6) выдача  специальных средств индивидуальной защиты и оповещения об 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5. Личная охрана, охрана жилища и имущества.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 установлении данных, свидетельствующих о наличии угрозы посягательства на жизнь, здоровье и имущество защищаемых лиц, с их согласия, специализированными организациями, имеющими право на осуществление деятельности по охране имущества и личности, осуществляется их личная охрана, охрана жилища и имущества.</w:t>
      </w:r>
      <w:r w:rsidRPr="00DC45F1">
        <w:rPr>
          <w:rFonts w:ascii="Tahoma" w:eastAsia="Times New Roman" w:hAnsi="Tahoma" w:cs="Tahoma"/>
          <w:color w:val="5E5E5E"/>
          <w:sz w:val="18"/>
          <w:szCs w:val="18"/>
          <w:lang w:eastAsia="ru-RU"/>
        </w:rPr>
        <w:br/>
        <w:t>При необходимости жилище и имущество защищаемых лиц могут быть оборудованы средствами противопожарной и охранной сигнализации, номера их телефонов могут быть заменены.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6. Выдача специальных средств индивидуальной защиты и оповещения об 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 учетом степени угрозы для жизни и здоровья защищаемых лиц специализированные организации, обеспечивающие безопасность, могут выдавать указанным лицам специальные средства индивидуальной защиты и оповещения об опасности.</w:t>
      </w:r>
      <w:r w:rsidRPr="00DC45F1">
        <w:rPr>
          <w:rFonts w:ascii="Tahoma" w:eastAsia="Times New Roman" w:hAnsi="Tahoma" w:cs="Tahoma"/>
          <w:color w:val="5E5E5E"/>
          <w:sz w:val="18"/>
          <w:szCs w:val="18"/>
          <w:lang w:eastAsia="ru-RU"/>
        </w:rPr>
        <w:br/>
        <w:t>Порядок выдачи оружия защищаемым лицам, за исключением лиц, имеющих право на ношение и хранение оружия в соответствии со своим должностным положением, устанавливается Правительством Российской Федерации.</w:t>
      </w:r>
      <w:r w:rsidRPr="00DC45F1">
        <w:rPr>
          <w:rFonts w:ascii="Tahoma" w:eastAsia="Times New Roman" w:hAnsi="Tahoma" w:cs="Tahoma"/>
          <w:color w:val="5E5E5E"/>
          <w:sz w:val="18"/>
          <w:szCs w:val="18"/>
          <w:lang w:eastAsia="ru-RU"/>
        </w:rPr>
        <w:br/>
        <w:t>В случае необходимости применения оружия, защищаемые лица должны соблюдать требования статьи 24 Закона Российской Федерации "Об оружии".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7. Временное помещение в безопасное место.</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В случае необходимости, защищаемые лица, достигшие совершеннолетия, с их согласия, а несовершеннолетние - с согласия родителей или лиц, их заменяющих, могут быть помещены в места, в которых им будет обеспечена безопасность.</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8. Переселение на другое место жительства.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 заявлению или с согласия защищаемых лиц, указанных в статье 1 настоящего положения, они могут быть переселены на другое, временное или постоянное, место жительства.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Глава III. Специализированные организации, обеспечивающие безопасность.</w:t>
      </w:r>
      <w:r w:rsidRPr="00DC45F1">
        <w:rPr>
          <w:rFonts w:ascii="Tahoma" w:eastAsia="Times New Roman" w:hAnsi="Tahoma" w:cs="Tahoma"/>
          <w:color w:val="5E5E5E"/>
          <w:sz w:val="18"/>
          <w:szCs w:val="18"/>
          <w:lang w:eastAsia="ru-RU"/>
        </w:rPr>
        <w:br/>
        <w:t>Основания и порядок применения мер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9. Органы, обеспечивающие безопасность.</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Применение и осуществление мер защиты возлагается на специализированную организацию,  имеющую право оказывать услуги  по охране жизни и здоровья граждан и имущества.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10. Повод и основание для применения мер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Поводом для применения мер защиты в отношении защищаемого лица является  заявление лица, указанного в статье 2 настоящего положения.</w:t>
      </w:r>
      <w:r w:rsidRPr="00DC45F1">
        <w:rPr>
          <w:rFonts w:ascii="Tahoma" w:eastAsia="Times New Roman" w:hAnsi="Tahoma" w:cs="Tahoma"/>
          <w:color w:val="5E5E5E"/>
          <w:sz w:val="18"/>
          <w:szCs w:val="18"/>
          <w:lang w:eastAsia="ru-RU"/>
        </w:rPr>
        <w:br/>
        <w:t>Основанием для применения мер безопасности является наличие достаточных данных, свидетельствующих о реальности угрозы безопасности защищаемого лица.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11. Решение о применении мер безопасности.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xml:space="preserve">Решение о применении мер безопасности принимается в порядке, устанавливаемом Постановлением администрации города на основании заявления лица, на жизнь, здоровье и имущество которого совершается посягательство в связи с осуществлением деятельности выборного должностного лица. После регистрации заявления, указанного в статье 11 настоящего положения, о наличии угрозы безопасности защищаемого лица, </w:t>
      </w:r>
      <w:r w:rsidRPr="00DC45F1">
        <w:rPr>
          <w:rFonts w:ascii="Tahoma" w:eastAsia="Times New Roman" w:hAnsi="Tahoma" w:cs="Tahoma"/>
          <w:color w:val="5E5E5E"/>
          <w:sz w:val="18"/>
          <w:szCs w:val="18"/>
          <w:lang w:eastAsia="ru-RU"/>
        </w:rPr>
        <w:lastRenderedPageBreak/>
        <w:t>решение о применении мер защиты или об отказе в применении мер защиты должно быть принято в течение трех дней. В случаях, не терпящих отлагательства, меры безопасности применяются незамедлительно.</w:t>
      </w:r>
      <w:r w:rsidRPr="00DC45F1">
        <w:rPr>
          <w:rFonts w:ascii="Tahoma" w:eastAsia="Times New Roman" w:hAnsi="Tahoma" w:cs="Tahoma"/>
          <w:color w:val="5E5E5E"/>
          <w:sz w:val="18"/>
          <w:szCs w:val="18"/>
          <w:lang w:eastAsia="ru-RU"/>
        </w:rPr>
        <w:br/>
        <w:t>О принятом решении, о применении или неприменении мер защиты, главой города выносится распоряжение, содержащее причины по которым было принято решение применить меры безопасности. Организация, осуществляющая применение мер защиты,  сообщает защищаемому лицу о применении мер безопасности в отношении указанного лица. При этом защищаемому лицу могут быть даны определенные предписания, соблюдение которых необходимо для его безопасности.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12. Порядок применения мер безопасности.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Порядок применения мер безопасности определяется настоящим положением и принятым во исполнение его муниципальным правовым актам.</w:t>
      </w:r>
      <w:r w:rsidRPr="00DC45F1">
        <w:rPr>
          <w:rFonts w:ascii="Tahoma" w:eastAsia="Times New Roman" w:hAnsi="Tahoma" w:cs="Tahoma"/>
          <w:color w:val="5E5E5E"/>
          <w:sz w:val="18"/>
          <w:szCs w:val="18"/>
          <w:lang w:eastAsia="ru-RU"/>
        </w:rPr>
        <w:br/>
        <w:t>Указанные меры не должны ущемлять жилищных, трудовых, пенсионных и иных прав защищаемых и других лиц.</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13. Обязательность исполнения решений о применении мер безопасности.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Решения организации, осуществляющей меры защиты, принятые в соответствии с их компетенцией, обязательны для исполнения защищаемыми лицами.</w:t>
      </w:r>
      <w:r w:rsidRPr="00DC45F1">
        <w:rPr>
          <w:rFonts w:ascii="Tahoma" w:eastAsia="Times New Roman" w:hAnsi="Tahoma" w:cs="Tahoma"/>
          <w:color w:val="5E5E5E"/>
          <w:sz w:val="18"/>
          <w:szCs w:val="18"/>
          <w:lang w:eastAsia="ru-RU"/>
        </w:rPr>
        <w:br/>
        <w:t>В случае невыполнения лицом, в отношении которого установлены меры защиты, решений организации, осуществляющей меры защиты, организация не несет ответственности за последствия, явившиеся результатом невыполнения ее решений.</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14. Права и обязанности защищаемого лица.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Защищаемое лицо, в отношении которого принято решение о применении мер защиты, имеет право:</w:t>
      </w:r>
      <w:r w:rsidRPr="00DC45F1">
        <w:rPr>
          <w:rFonts w:ascii="Tahoma" w:eastAsia="Times New Roman" w:hAnsi="Tahoma" w:cs="Tahoma"/>
          <w:color w:val="5E5E5E"/>
          <w:sz w:val="18"/>
          <w:szCs w:val="18"/>
          <w:lang w:eastAsia="ru-RU"/>
        </w:rPr>
        <w:br/>
        <w:t>1) знать о применяющихся в отношении него мерах защиты;</w:t>
      </w:r>
      <w:r w:rsidRPr="00DC45F1">
        <w:rPr>
          <w:rFonts w:ascii="Tahoma" w:eastAsia="Times New Roman" w:hAnsi="Tahoma" w:cs="Tahoma"/>
          <w:color w:val="5E5E5E"/>
          <w:sz w:val="18"/>
          <w:szCs w:val="18"/>
          <w:lang w:eastAsia="ru-RU"/>
        </w:rPr>
        <w:br/>
        <w:t>2) просить о применении или неприменении в отношении него конкретных мер защиты, перечисленных в части первой статьи 5 настоящего положения;</w:t>
      </w:r>
      <w:r w:rsidRPr="00DC45F1">
        <w:rPr>
          <w:rFonts w:ascii="Tahoma" w:eastAsia="Times New Roman" w:hAnsi="Tahoma" w:cs="Tahoma"/>
          <w:color w:val="5E5E5E"/>
          <w:sz w:val="18"/>
          <w:szCs w:val="18"/>
          <w:lang w:eastAsia="ru-RU"/>
        </w:rPr>
        <w:br/>
        <w:t>3) требовать от организации, обеспечивающей безопасность, применения в отношении него. кроме осуществляемых, иных мер защиты, предусмотренных настоящим положением, или отмены каких-либо из осуществляемых мер;</w:t>
      </w:r>
      <w:r w:rsidRPr="00DC45F1">
        <w:rPr>
          <w:rFonts w:ascii="Tahoma" w:eastAsia="Times New Roman" w:hAnsi="Tahoma" w:cs="Tahoma"/>
          <w:color w:val="5E5E5E"/>
          <w:sz w:val="18"/>
          <w:szCs w:val="18"/>
          <w:lang w:eastAsia="ru-RU"/>
        </w:rPr>
        <w:br/>
        <w:t>4) отказаться от применения в отношении него мер защиты.</w:t>
      </w:r>
      <w:r w:rsidRPr="00DC45F1">
        <w:rPr>
          <w:rFonts w:ascii="Tahoma" w:eastAsia="Times New Roman" w:hAnsi="Tahoma" w:cs="Tahoma"/>
          <w:color w:val="5E5E5E"/>
          <w:sz w:val="18"/>
          <w:szCs w:val="18"/>
          <w:lang w:eastAsia="ru-RU"/>
        </w:rPr>
        <w:br/>
        <w:t>Защищаемое лицо обязано:</w:t>
      </w:r>
      <w:r w:rsidRPr="00DC45F1">
        <w:rPr>
          <w:rFonts w:ascii="Tahoma" w:eastAsia="Times New Roman" w:hAnsi="Tahoma" w:cs="Tahoma"/>
          <w:color w:val="5E5E5E"/>
          <w:sz w:val="18"/>
          <w:szCs w:val="18"/>
          <w:lang w:eastAsia="ru-RU"/>
        </w:rPr>
        <w:br/>
        <w:t>1) выполнять законные требования организации, осуществляющей предоставление мер защиты;</w:t>
      </w:r>
      <w:r w:rsidRPr="00DC45F1">
        <w:rPr>
          <w:rFonts w:ascii="Tahoma" w:eastAsia="Times New Roman" w:hAnsi="Tahoma" w:cs="Tahoma"/>
          <w:color w:val="5E5E5E"/>
          <w:sz w:val="18"/>
          <w:szCs w:val="18"/>
          <w:lang w:eastAsia="ru-RU"/>
        </w:rPr>
        <w:br/>
        <w:t>2) незамедлительно информировать указанную организацию о каждом случае угрозы или противоправных действиях в отношении него;</w:t>
      </w:r>
      <w:r w:rsidRPr="00DC45F1">
        <w:rPr>
          <w:rFonts w:ascii="Tahoma" w:eastAsia="Times New Roman" w:hAnsi="Tahoma" w:cs="Tahoma"/>
          <w:color w:val="5E5E5E"/>
          <w:sz w:val="18"/>
          <w:szCs w:val="18"/>
          <w:lang w:eastAsia="ru-RU"/>
        </w:rPr>
        <w:br/>
        <w:t>3) бережно обращаться с имуществом, выданным ему указанной организацией в личное пользование для обеспечения безопасности;</w:t>
      </w:r>
      <w:r w:rsidRPr="00DC45F1">
        <w:rPr>
          <w:rFonts w:ascii="Tahoma" w:eastAsia="Times New Roman" w:hAnsi="Tahoma" w:cs="Tahoma"/>
          <w:color w:val="5E5E5E"/>
          <w:sz w:val="18"/>
          <w:szCs w:val="18"/>
          <w:lang w:eastAsia="ru-RU"/>
        </w:rPr>
        <w:br/>
        <w:t>4) не разглашать сведения о принимаемых в отношении него мерах защиты без разрешения организации, осуществляющей эти меры.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15. Отмена мер безопасности.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 устранении угрозы безопасности защищаемого лица, либо в случае возникновения иных оснований для отмены мер защиты, в порядке, установленном Постановлением администрации города выносится соответствующее решение, содержащее причины отмены мер защиты, об отмене мер защиты, которое объявляется лицу, в отношении которого осуществлялись меры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16. Ответственность за нарушение требований, установленных настоящим положением.</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За разглашение защищаемым лицом сведений о применяемых в отношении него мерах безопасности, в случае, если это привело к причинению вреда организации, осуществляющей меры защиты, или ее сотрудникам, указанное лицо несёт ответственность в соответствии с действующим законодательством.</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Глава IV. Финансирование и материально-техническое</w:t>
      </w:r>
      <w:r w:rsidRPr="00DC45F1">
        <w:rPr>
          <w:rFonts w:ascii="Tahoma" w:eastAsia="Times New Roman" w:hAnsi="Tahoma" w:cs="Tahoma"/>
          <w:color w:val="5E5E5E"/>
          <w:sz w:val="18"/>
          <w:szCs w:val="18"/>
          <w:lang w:eastAsia="ru-RU"/>
        </w:rPr>
        <w:br/>
        <w:t> обеспечение мер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17. Финансирование и материально-техническое обеспечение мер защиты.</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xml:space="preserve">Обеспечение мер защиты, предусмотренных настоящим Положением в отношении лиц, замещающих муниципальные должности, является расходными обязательствами города Покачи и финансируется за счет </w:t>
      </w:r>
      <w:r w:rsidRPr="00DC45F1">
        <w:rPr>
          <w:rFonts w:ascii="Tahoma" w:eastAsia="Times New Roman" w:hAnsi="Tahoma" w:cs="Tahoma"/>
          <w:color w:val="5E5E5E"/>
          <w:sz w:val="18"/>
          <w:szCs w:val="18"/>
          <w:lang w:eastAsia="ru-RU"/>
        </w:rPr>
        <w:lastRenderedPageBreak/>
        <w:t>средств на обеспечение деятельности органов местного самоуправления.</w:t>
      </w:r>
      <w:r w:rsidRPr="00DC45F1">
        <w:rPr>
          <w:rFonts w:ascii="Tahoma" w:eastAsia="Times New Roman" w:hAnsi="Tahoma" w:cs="Tahoma"/>
          <w:color w:val="5E5E5E"/>
          <w:sz w:val="18"/>
          <w:szCs w:val="18"/>
          <w:lang w:eastAsia="ru-RU"/>
        </w:rPr>
        <w:br/>
        <w:t>Расходы, связанные с применением мер защиты, не могут быть возложены на защищаемое лицо.</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outlineLvl w:val="3"/>
        <w:rPr>
          <w:rFonts w:ascii="Tahoma" w:eastAsia="Times New Roman" w:hAnsi="Tahoma" w:cs="Tahoma"/>
          <w:b/>
          <w:bCs/>
          <w:color w:val="5E5E5E"/>
          <w:sz w:val="24"/>
          <w:szCs w:val="24"/>
          <w:lang w:eastAsia="ru-RU"/>
        </w:rPr>
      </w:pPr>
      <w:r w:rsidRPr="00DC45F1">
        <w:rPr>
          <w:rFonts w:ascii="Tahoma" w:eastAsia="Times New Roman" w:hAnsi="Tahoma" w:cs="Tahoma"/>
          <w:b/>
          <w:bCs/>
          <w:color w:val="5E5E5E"/>
          <w:sz w:val="24"/>
          <w:szCs w:val="24"/>
          <w:lang w:eastAsia="ru-RU"/>
        </w:rPr>
        <w:t>РЕШЕНИЕ</w:t>
      </w:r>
    </w:p>
    <w:p w:rsidR="00DC45F1" w:rsidRPr="00DC45F1" w:rsidRDefault="00DC45F1" w:rsidP="00DC45F1">
      <w:pPr>
        <w:shd w:val="clear" w:color="auto" w:fill="FFFFFF"/>
        <w:spacing w:before="100" w:beforeAutospacing="1" w:after="100" w:afterAutospacing="1" w:line="240" w:lineRule="auto"/>
        <w:outlineLvl w:val="4"/>
        <w:rPr>
          <w:rFonts w:ascii="Tahoma" w:eastAsia="Times New Roman" w:hAnsi="Tahoma" w:cs="Tahoma"/>
          <w:b/>
          <w:bCs/>
          <w:color w:val="5E5E5E"/>
          <w:sz w:val="20"/>
          <w:szCs w:val="20"/>
          <w:lang w:eastAsia="ru-RU"/>
        </w:rPr>
      </w:pPr>
      <w:r w:rsidRPr="00DC45F1">
        <w:rPr>
          <w:rFonts w:ascii="Tahoma" w:eastAsia="Times New Roman" w:hAnsi="Tahoma" w:cs="Tahoma"/>
          <w:b/>
          <w:bCs/>
          <w:color w:val="5E5E5E"/>
          <w:sz w:val="20"/>
          <w:szCs w:val="20"/>
          <w:lang w:eastAsia="ru-RU"/>
        </w:rPr>
        <w:t>от ___</w:t>
      </w:r>
      <w:r w:rsidRPr="00DC45F1">
        <w:rPr>
          <w:rFonts w:ascii="Tahoma" w:eastAsia="Times New Roman" w:hAnsi="Tahoma" w:cs="Tahoma"/>
          <w:b/>
          <w:bCs/>
          <w:color w:val="5E5E5E"/>
          <w:sz w:val="20"/>
          <w:szCs w:val="20"/>
          <w:u w:val="single"/>
          <w:lang w:eastAsia="ru-RU"/>
        </w:rPr>
        <w:t>19.10.2009</w:t>
      </w:r>
      <w:r w:rsidRPr="00DC45F1">
        <w:rPr>
          <w:rFonts w:ascii="Tahoma" w:eastAsia="Times New Roman" w:hAnsi="Tahoma" w:cs="Tahoma"/>
          <w:b/>
          <w:bCs/>
          <w:color w:val="5E5E5E"/>
          <w:sz w:val="20"/>
          <w:szCs w:val="20"/>
          <w:lang w:eastAsia="ru-RU"/>
        </w:rPr>
        <w:t>___                                                                                №__</w:t>
      </w:r>
      <w:r w:rsidRPr="00DC45F1">
        <w:rPr>
          <w:rFonts w:ascii="Tahoma" w:eastAsia="Times New Roman" w:hAnsi="Tahoma" w:cs="Tahoma"/>
          <w:b/>
          <w:bCs/>
          <w:color w:val="5E5E5E"/>
          <w:sz w:val="20"/>
          <w:szCs w:val="20"/>
          <w:u w:val="single"/>
          <w:lang w:eastAsia="ru-RU"/>
        </w:rPr>
        <w:t>115</w:t>
      </w:r>
      <w:r w:rsidRPr="00DC45F1">
        <w:rPr>
          <w:rFonts w:ascii="Tahoma" w:eastAsia="Times New Roman" w:hAnsi="Tahoma" w:cs="Tahoma"/>
          <w:b/>
          <w:bCs/>
          <w:color w:val="5E5E5E"/>
          <w:sz w:val="20"/>
          <w:szCs w:val="20"/>
          <w:lang w:eastAsia="ru-RU"/>
        </w:rPr>
        <w:t>__</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О внесении изменений и дополнений</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в решение Думы города от 03.03.2009 № 16</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«О Положении «О порядке материально-</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технического и организационного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обеспечения деятельности органов местного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самоуправления города Покачи» и признании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утратившими силу некоторых решений Думы </w:t>
      </w:r>
      <w:r w:rsidRPr="00DC45F1">
        <w:rPr>
          <w:rFonts w:ascii="Tahoma" w:eastAsia="Times New Roman" w:hAnsi="Tahoma" w:cs="Tahoma"/>
          <w:color w:val="5E5E5E"/>
          <w:sz w:val="18"/>
          <w:szCs w:val="18"/>
          <w:lang w:eastAsia="ru-RU"/>
        </w:rPr>
        <w:br/>
      </w:r>
      <w:r w:rsidRPr="00DC45F1">
        <w:rPr>
          <w:rFonts w:ascii="Tahoma" w:eastAsia="Times New Roman" w:hAnsi="Tahoma" w:cs="Tahoma"/>
          <w:b/>
          <w:bCs/>
          <w:color w:val="5E5E5E"/>
          <w:sz w:val="18"/>
          <w:szCs w:val="18"/>
          <w:lang w:eastAsia="ru-RU"/>
        </w:rPr>
        <w:t>города Покачи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 </w:t>
      </w:r>
      <w:r w:rsidRPr="00DC45F1">
        <w:rPr>
          <w:rFonts w:ascii="Tahoma" w:eastAsia="Times New Roman" w:hAnsi="Tahoma" w:cs="Tahoma"/>
          <w:color w:val="5E5E5E"/>
          <w:sz w:val="18"/>
          <w:szCs w:val="18"/>
          <w:lang w:eastAsia="ru-RU"/>
        </w:rPr>
        <w:br/>
        <w:t>В целях установления единого порядка материально-технического и организационного обеспечения деятельности органов местного самоуправления города Покачи, в соответствии со статьей 35 Федерального закона от 06.10.2003 N 131-ФЗ "Об общих принципах организации местного самоуправления в Российской Федерации", Уставом города Покачи, Дума города</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РЕШИЛА: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 Внести изменения в решение Думы города от 03.03.2009 № 16 «О Положении «О порядке материально-технического и организационного обеспечения деятельности органов местного самоуправления города Покачи».</w:t>
      </w:r>
      <w:r w:rsidRPr="00DC45F1">
        <w:rPr>
          <w:rFonts w:ascii="Tahoma" w:eastAsia="Times New Roman" w:hAnsi="Tahoma" w:cs="Tahoma"/>
          <w:color w:val="5E5E5E"/>
          <w:sz w:val="18"/>
          <w:szCs w:val="18"/>
          <w:lang w:eastAsia="ru-RU"/>
        </w:rPr>
        <w:br/>
        <w:t>1.1. Приложение к решению Думы города изложить в новой редакции согласно приложению к настоящему решению. </w:t>
      </w:r>
      <w:r w:rsidRPr="00DC45F1">
        <w:rPr>
          <w:rFonts w:ascii="Tahoma" w:eastAsia="Times New Roman" w:hAnsi="Tahoma" w:cs="Tahoma"/>
          <w:color w:val="5E5E5E"/>
          <w:sz w:val="18"/>
          <w:szCs w:val="18"/>
          <w:lang w:eastAsia="ru-RU"/>
        </w:rPr>
        <w:br/>
        <w:t>2. Решение Думы города от 03.03.2009 № 17 «О порядке материально-технического и организационного обеспечения Думы города Покачи» признать утратившим силу.</w:t>
      </w:r>
      <w:r w:rsidRPr="00DC45F1">
        <w:rPr>
          <w:rFonts w:ascii="Tahoma" w:eastAsia="Times New Roman" w:hAnsi="Tahoma" w:cs="Tahoma"/>
          <w:color w:val="5E5E5E"/>
          <w:sz w:val="18"/>
          <w:szCs w:val="18"/>
          <w:lang w:eastAsia="ru-RU"/>
        </w:rPr>
        <w:br/>
        <w:t>3. Решение Думы города от 02.04.2009 № 31 «Об утверждении Порядка материально-технического и организационного обеспечения деятельности администрации города Покачи» признать утратившим силу. </w:t>
      </w:r>
      <w:r w:rsidRPr="00DC45F1">
        <w:rPr>
          <w:rFonts w:ascii="Tahoma" w:eastAsia="Times New Roman" w:hAnsi="Tahoma" w:cs="Tahoma"/>
          <w:color w:val="5E5E5E"/>
          <w:sz w:val="18"/>
          <w:szCs w:val="18"/>
          <w:lang w:eastAsia="ru-RU"/>
        </w:rPr>
        <w:br/>
        <w:t>4. Контроль за выполнением решения возложить на постоянную комиссию Думы города по соблюдению законности (М.Д. Дюпин).</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b/>
          <w:bCs/>
          <w:color w:val="5E5E5E"/>
          <w:sz w:val="18"/>
          <w:szCs w:val="18"/>
          <w:lang w:eastAsia="ru-RU"/>
        </w:rPr>
        <w:t>Глава города                                                               Р.З. Халиуллин</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Приложение </w:t>
      </w:r>
      <w:r w:rsidRPr="00DC45F1">
        <w:rPr>
          <w:rFonts w:ascii="Tahoma" w:eastAsia="Times New Roman" w:hAnsi="Tahoma" w:cs="Tahoma"/>
          <w:color w:val="5E5E5E"/>
          <w:sz w:val="18"/>
          <w:szCs w:val="18"/>
          <w:lang w:eastAsia="ru-RU"/>
        </w:rPr>
        <w:br/>
        <w:t>к решению Думы города</w:t>
      </w:r>
      <w:r w:rsidRPr="00DC45F1">
        <w:rPr>
          <w:rFonts w:ascii="Tahoma" w:eastAsia="Times New Roman" w:hAnsi="Tahoma" w:cs="Tahoma"/>
          <w:color w:val="5E5E5E"/>
          <w:sz w:val="18"/>
          <w:szCs w:val="18"/>
          <w:lang w:eastAsia="ru-RU"/>
        </w:rPr>
        <w:br/>
        <w:t>от ___</w:t>
      </w:r>
      <w:r w:rsidRPr="00DC45F1">
        <w:rPr>
          <w:rFonts w:ascii="Tahoma" w:eastAsia="Times New Roman" w:hAnsi="Tahoma" w:cs="Tahoma"/>
          <w:color w:val="5E5E5E"/>
          <w:sz w:val="18"/>
          <w:szCs w:val="18"/>
          <w:u w:val="single"/>
          <w:lang w:eastAsia="ru-RU"/>
        </w:rPr>
        <w:t>19.10.2009</w:t>
      </w:r>
      <w:r w:rsidRPr="00DC45F1">
        <w:rPr>
          <w:rFonts w:ascii="Tahoma" w:eastAsia="Times New Roman" w:hAnsi="Tahoma" w:cs="Tahoma"/>
          <w:color w:val="5E5E5E"/>
          <w:sz w:val="18"/>
          <w:szCs w:val="18"/>
          <w:lang w:eastAsia="ru-RU"/>
        </w:rPr>
        <w:t>___ № _</w:t>
      </w:r>
      <w:r w:rsidRPr="00DC45F1">
        <w:rPr>
          <w:rFonts w:ascii="Tahoma" w:eastAsia="Times New Roman" w:hAnsi="Tahoma" w:cs="Tahoma"/>
          <w:color w:val="5E5E5E"/>
          <w:sz w:val="18"/>
          <w:szCs w:val="18"/>
          <w:u w:val="single"/>
          <w:lang w:eastAsia="ru-RU"/>
        </w:rPr>
        <w:t>115</w:t>
      </w:r>
      <w:r w:rsidRPr="00DC45F1">
        <w:rPr>
          <w:rFonts w:ascii="Tahoma" w:eastAsia="Times New Roman" w:hAnsi="Tahoma" w:cs="Tahoma"/>
          <w:color w:val="5E5E5E"/>
          <w:sz w:val="18"/>
          <w:szCs w:val="18"/>
          <w:lang w:eastAsia="ru-RU"/>
        </w:rPr>
        <w:t>_</w:t>
      </w:r>
    </w:p>
    <w:p w:rsidR="00DC45F1" w:rsidRPr="00DC45F1" w:rsidRDefault="00DC45F1" w:rsidP="00DC45F1">
      <w:pPr>
        <w:shd w:val="clear" w:color="auto" w:fill="FFFFFF"/>
        <w:spacing w:before="100" w:beforeAutospacing="1" w:after="100" w:afterAutospacing="1" w:line="240" w:lineRule="auto"/>
        <w:jc w:val="right"/>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 </w:t>
      </w:r>
    </w:p>
    <w:p w:rsidR="00DC45F1" w:rsidRPr="00DC45F1" w:rsidRDefault="00DC45F1" w:rsidP="00DC45F1">
      <w:pPr>
        <w:shd w:val="clear" w:color="auto" w:fill="FFFFFF"/>
        <w:spacing w:before="100" w:beforeAutospacing="1" w:after="100" w:afterAutospacing="1" w:line="240" w:lineRule="auto"/>
        <w:jc w:val="center"/>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Положение</w:t>
      </w:r>
      <w:r w:rsidRPr="00DC45F1">
        <w:rPr>
          <w:rFonts w:ascii="Tahoma" w:eastAsia="Times New Roman" w:hAnsi="Tahoma" w:cs="Tahoma"/>
          <w:color w:val="5E5E5E"/>
          <w:sz w:val="18"/>
          <w:szCs w:val="18"/>
          <w:lang w:eastAsia="ru-RU"/>
        </w:rPr>
        <w:br/>
        <w:t>«О порядке материально-технического, организационного и иного обеспечения</w:t>
      </w:r>
      <w:r w:rsidRPr="00DC45F1">
        <w:rPr>
          <w:rFonts w:ascii="Tahoma" w:eastAsia="Times New Roman" w:hAnsi="Tahoma" w:cs="Tahoma"/>
          <w:color w:val="5E5E5E"/>
          <w:sz w:val="18"/>
          <w:szCs w:val="18"/>
          <w:lang w:eastAsia="ru-RU"/>
        </w:rPr>
        <w:br/>
        <w:t>деятельности органов местного самоуправления города Покачи»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Настоящее Положение определяет порядок материально-технического и организационного обеспечения деятельности органов местного самоуправления города Покачи - главы города, администрации города, включая ее структурные подразделения, Думы города, включая ее структурные подразделения.</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1. Понятия, используемые в настоящем Положении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1. Материально-техническое обеспечение деятельности органов местного самоуправления - комплекс работ и услуг по обеспечению органов местного самоуправления, лиц, замещающих муниципальные должности, работников органов местного самоуправления необходимым оборудованием, оргтехникой, транспортом, зданиями, сооружениями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r w:rsidRPr="00DC45F1">
        <w:rPr>
          <w:rFonts w:ascii="Tahoma" w:eastAsia="Times New Roman" w:hAnsi="Tahoma" w:cs="Tahoma"/>
          <w:color w:val="5E5E5E"/>
          <w:sz w:val="18"/>
          <w:szCs w:val="18"/>
          <w:lang w:eastAsia="ru-RU"/>
        </w:rPr>
        <w:br/>
        <w:t>2. Организационное обеспечение деятельности органов местного самоуправления - организационные действия по подготовке и проведению мероприятий, отнесенных к полномочиям органов местного самоуправления, лиц, замещающих муниципальные должности, работников органов местного самоуправления, а также создание организационных, информационных и иных условий в целях их стабильного функционирования, исполнения ими полномочий и должностных обязанностей.</w:t>
      </w:r>
      <w:r w:rsidRPr="00DC45F1">
        <w:rPr>
          <w:rFonts w:ascii="Tahoma" w:eastAsia="Times New Roman" w:hAnsi="Tahoma" w:cs="Tahoma"/>
          <w:color w:val="5E5E5E"/>
          <w:sz w:val="18"/>
          <w:szCs w:val="18"/>
          <w:lang w:eastAsia="ru-RU"/>
        </w:rPr>
        <w:br/>
        <w:t>3. Работники органов местного самоуправления города - муниципальные служащие и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города.</w:t>
      </w:r>
      <w:r w:rsidRPr="00DC45F1">
        <w:rPr>
          <w:rFonts w:ascii="Tahoma" w:eastAsia="Times New Roman" w:hAnsi="Tahoma" w:cs="Tahoma"/>
          <w:color w:val="5E5E5E"/>
          <w:sz w:val="18"/>
          <w:szCs w:val="18"/>
          <w:lang w:eastAsia="ru-RU"/>
        </w:rPr>
        <w:br/>
        <w:t>4. Материально-техническое и организационное обеспечение деятельности органов местного самоуправления города Покачи включает в себя:</w:t>
      </w:r>
      <w:r w:rsidRPr="00DC45F1">
        <w:rPr>
          <w:rFonts w:ascii="Tahoma" w:eastAsia="Times New Roman" w:hAnsi="Tahoma" w:cs="Tahoma"/>
          <w:color w:val="5E5E5E"/>
          <w:sz w:val="18"/>
          <w:szCs w:val="18"/>
          <w:lang w:eastAsia="ru-RU"/>
        </w:rPr>
        <w:br/>
        <w:t>1) материально-техническое и организационное обеспечение деятельности главы города, Думы города, и администрации города как органов местного самоуправления;</w:t>
      </w:r>
      <w:r w:rsidRPr="00DC45F1">
        <w:rPr>
          <w:rFonts w:ascii="Tahoma" w:eastAsia="Times New Roman" w:hAnsi="Tahoma" w:cs="Tahoma"/>
          <w:color w:val="5E5E5E"/>
          <w:sz w:val="18"/>
          <w:szCs w:val="18"/>
          <w:lang w:eastAsia="ru-RU"/>
        </w:rPr>
        <w:br/>
        <w:t>2) материально-техническое и организационное обеспечение выборных должностных лиц, осуществляющих свою деятельность на освобожденной от исполнения трудовых обязанностей основе;</w:t>
      </w:r>
      <w:r w:rsidRPr="00DC45F1">
        <w:rPr>
          <w:rFonts w:ascii="Tahoma" w:eastAsia="Times New Roman" w:hAnsi="Tahoma" w:cs="Tahoma"/>
          <w:color w:val="5E5E5E"/>
          <w:sz w:val="18"/>
          <w:szCs w:val="18"/>
          <w:lang w:eastAsia="ru-RU"/>
        </w:rPr>
        <w:br/>
        <w:t>3) материально-техническое и организационное обеспечение выборных должностных лиц, осуществляющих свои обязанности на не освобожденной от работы основе;</w:t>
      </w:r>
      <w:r w:rsidRPr="00DC45F1">
        <w:rPr>
          <w:rFonts w:ascii="Tahoma" w:eastAsia="Times New Roman" w:hAnsi="Tahoma" w:cs="Tahoma"/>
          <w:color w:val="5E5E5E"/>
          <w:sz w:val="18"/>
          <w:szCs w:val="18"/>
          <w:lang w:eastAsia="ru-RU"/>
        </w:rPr>
        <w:br/>
        <w:t>4) материально-техническое и организационное обеспечение работников органов местного самоуправления.</w:t>
      </w:r>
      <w:r w:rsidRPr="00DC45F1">
        <w:rPr>
          <w:rFonts w:ascii="Tahoma" w:eastAsia="Times New Roman" w:hAnsi="Tahoma" w:cs="Tahoma"/>
          <w:color w:val="5E5E5E"/>
          <w:sz w:val="18"/>
          <w:szCs w:val="18"/>
          <w:lang w:eastAsia="ru-RU"/>
        </w:rPr>
        <w:br/>
        <w:t>5. Обеспечение деятельности органов местного самоуправления – процесс, направленный на осуществление мероприятий по созданию условий для выполнения органами местного самоуправления своих функций. Обеспечение деятельности включает в себя материально-техническое и организационное обеспечение деятельности органов местного самоуправления, а так же денежное содержание выборных должностных лиц и работников органов местного самоуправления и предоставление им гарантий и компенсаций в соответствии с муниципальными правовыми актами города Покачи и трудовыми договорами.</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Статья 2. Материально-техническое обеспечение деятельности органов местного самоуправления города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t>1. Материально-техническое обеспечение органов местного самоуправления города состоит из следующих мероприятий:</w:t>
      </w:r>
      <w:r w:rsidRPr="00DC45F1">
        <w:rPr>
          <w:rFonts w:ascii="Tahoma" w:eastAsia="Times New Roman" w:hAnsi="Tahoma" w:cs="Tahoma"/>
          <w:color w:val="5E5E5E"/>
          <w:sz w:val="18"/>
          <w:szCs w:val="18"/>
          <w:lang w:eastAsia="ru-RU"/>
        </w:rPr>
        <w:br/>
        <w:t>1) пользование имуществом, предназначенным для обеспечения деятельности органов местного самоуправления;</w:t>
      </w:r>
      <w:r w:rsidRPr="00DC45F1">
        <w:rPr>
          <w:rFonts w:ascii="Tahoma" w:eastAsia="Times New Roman" w:hAnsi="Tahoma" w:cs="Tahoma"/>
          <w:color w:val="5E5E5E"/>
          <w:sz w:val="18"/>
          <w:szCs w:val="18"/>
          <w:lang w:eastAsia="ru-RU"/>
        </w:rPr>
        <w:br/>
        <w:t>2) приобретение, аренда и обслуживание транспортных средств органов местного самоуправления (в том числе содержание и эксплуатация автотранспортных средств, поддержание их в технически исправном состоянии, приобретение эксплуатационных материалов (бензина, масел, запасных частей, прохождение технического осмотра, техническое обслуживание, сезонное обслуживание, текущий ремонт и т.д.);</w:t>
      </w:r>
      <w:r w:rsidRPr="00DC45F1">
        <w:rPr>
          <w:rFonts w:ascii="Tahoma" w:eastAsia="Times New Roman" w:hAnsi="Tahoma" w:cs="Tahoma"/>
          <w:color w:val="5E5E5E"/>
          <w:sz w:val="18"/>
          <w:szCs w:val="18"/>
          <w:lang w:eastAsia="ru-RU"/>
        </w:rPr>
        <w:br/>
        <w:t>3) содержание административных зданий, помещений, в том числе, гаражей, прилегающих территорий и иных имущественных объектов органов местного самоуправления в состоянии, соответствующем противопожарным, санитарным, экологическим и иным, установленным законодательством требованиям (текущий и капитальный ремонт, предоставление коммунальных услуг; эксплуатация теплопотребляющих установок и тепловых сетей; техническое, сервисное обслуживание и ремонт оборудования, узлов учета тепло-, водоснабжения; обслуживание установок пожарной сигнализации; поддержание в исправном состоянии внутренних инженерных сетей и т.д.);</w:t>
      </w:r>
      <w:r w:rsidRPr="00DC45F1">
        <w:rPr>
          <w:rFonts w:ascii="Tahoma" w:eastAsia="Times New Roman" w:hAnsi="Tahoma" w:cs="Tahoma"/>
          <w:color w:val="5E5E5E"/>
          <w:sz w:val="18"/>
          <w:szCs w:val="18"/>
          <w:lang w:eastAsia="ru-RU"/>
        </w:rPr>
        <w:br/>
        <w:t>4) обеспечение охраны административных зданий и иных имущественных объектов органов местного самоуправления, находящегося в них имущества и служебных документов;</w:t>
      </w:r>
      <w:r w:rsidRPr="00DC45F1">
        <w:rPr>
          <w:rFonts w:ascii="Tahoma" w:eastAsia="Times New Roman" w:hAnsi="Tahoma" w:cs="Tahoma"/>
          <w:color w:val="5E5E5E"/>
          <w:sz w:val="18"/>
          <w:szCs w:val="18"/>
          <w:lang w:eastAsia="ru-RU"/>
        </w:rPr>
        <w:br/>
        <w:t>5) хозяйственно-техническое обеспечение (в том числе, своевременная и качественная уборка служебных и производственных помещений, прилегающих территорий к административным зданиям, обеспечение мебелью помещений общего пользования и т.д.);</w:t>
      </w:r>
      <w:r w:rsidRPr="00DC45F1">
        <w:rPr>
          <w:rFonts w:ascii="Tahoma" w:eastAsia="Times New Roman" w:hAnsi="Tahoma" w:cs="Tahoma"/>
          <w:color w:val="5E5E5E"/>
          <w:sz w:val="18"/>
          <w:szCs w:val="18"/>
          <w:lang w:eastAsia="ru-RU"/>
        </w:rPr>
        <w:br/>
        <w:t>6) приобретение и сопровождение программных продуктов, а также приобретение и обслуживание компьютерной, организационной техники, обеспечение их комплектующими и расходными материалами;</w:t>
      </w:r>
      <w:r w:rsidRPr="00DC45F1">
        <w:rPr>
          <w:rFonts w:ascii="Tahoma" w:eastAsia="Times New Roman" w:hAnsi="Tahoma" w:cs="Tahoma"/>
          <w:color w:val="5E5E5E"/>
          <w:sz w:val="18"/>
          <w:szCs w:val="18"/>
          <w:lang w:eastAsia="ru-RU"/>
        </w:rPr>
        <w:br/>
        <w:t>7) обеспечение услугами связи органов местного самоуправления (включая контроль и координацию предоставления указанных услуг, своевременное техническое обслуживание и ремонт абонентских радиостанций).</w:t>
      </w:r>
      <w:r w:rsidRPr="00DC45F1">
        <w:rPr>
          <w:rFonts w:ascii="Tahoma" w:eastAsia="Times New Roman" w:hAnsi="Tahoma" w:cs="Tahoma"/>
          <w:color w:val="5E5E5E"/>
          <w:sz w:val="18"/>
          <w:szCs w:val="18"/>
          <w:lang w:eastAsia="ru-RU"/>
        </w:rPr>
        <w:br/>
        <w:t>2. Материально-техническое обеспечение лиц, замещающих муниципальные должности, и работников органов местного самоуправления города включает в себя:</w:t>
      </w:r>
      <w:r w:rsidRPr="00DC45F1">
        <w:rPr>
          <w:rFonts w:ascii="Tahoma" w:eastAsia="Times New Roman" w:hAnsi="Tahoma" w:cs="Tahoma"/>
          <w:color w:val="5E5E5E"/>
          <w:sz w:val="18"/>
          <w:szCs w:val="18"/>
          <w:lang w:eastAsia="ru-RU"/>
        </w:rPr>
        <w:br/>
        <w:t>1) транспортное обеспечение в служебных целях;</w:t>
      </w:r>
      <w:r w:rsidRPr="00DC45F1">
        <w:rPr>
          <w:rFonts w:ascii="Tahoma" w:eastAsia="Times New Roman" w:hAnsi="Tahoma" w:cs="Tahoma"/>
          <w:color w:val="5E5E5E"/>
          <w:sz w:val="18"/>
          <w:szCs w:val="18"/>
          <w:lang w:eastAsia="ru-RU"/>
        </w:rPr>
        <w:br/>
        <w:t>2) обеспечение компьютерной и иной оргтехникой;</w:t>
      </w:r>
      <w:r w:rsidRPr="00DC45F1">
        <w:rPr>
          <w:rFonts w:ascii="Tahoma" w:eastAsia="Times New Roman" w:hAnsi="Tahoma" w:cs="Tahoma"/>
          <w:color w:val="5E5E5E"/>
          <w:sz w:val="18"/>
          <w:szCs w:val="18"/>
          <w:lang w:eastAsia="ru-RU"/>
        </w:rPr>
        <w:br/>
        <w:t>3) обеспечение мебелью, канцелярскими, хозяйственными товарами;</w:t>
      </w:r>
      <w:r w:rsidRPr="00DC45F1">
        <w:rPr>
          <w:rFonts w:ascii="Tahoma" w:eastAsia="Times New Roman" w:hAnsi="Tahoma" w:cs="Tahoma"/>
          <w:color w:val="5E5E5E"/>
          <w:sz w:val="18"/>
          <w:szCs w:val="18"/>
          <w:lang w:eastAsia="ru-RU"/>
        </w:rPr>
        <w:br/>
        <w:t>4) обеспечение индивидуальными средствами связи в служебных целях;</w:t>
      </w:r>
      <w:r w:rsidRPr="00DC45F1">
        <w:rPr>
          <w:rFonts w:ascii="Tahoma" w:eastAsia="Times New Roman" w:hAnsi="Tahoma" w:cs="Tahoma"/>
          <w:color w:val="5E5E5E"/>
          <w:sz w:val="18"/>
          <w:szCs w:val="18"/>
          <w:lang w:eastAsia="ru-RU"/>
        </w:rPr>
        <w:br/>
        <w:t>5) создание условий для обеспечения питанием в соответствии с требованиями нормативно-технологической документации, санитарных правил и правил личной гигиены.</w:t>
      </w:r>
      <w:r w:rsidRPr="00DC45F1">
        <w:rPr>
          <w:rFonts w:ascii="Tahoma" w:eastAsia="Times New Roman" w:hAnsi="Tahoma" w:cs="Tahoma"/>
          <w:color w:val="5E5E5E"/>
          <w:sz w:val="18"/>
          <w:szCs w:val="18"/>
          <w:lang w:eastAsia="ru-RU"/>
        </w:rPr>
        <w:br/>
        <w:t>3. Глава города утверждает перечни материально-технических средств и нормативы, необходимые для материально-технического обеспечения деятельности органов местного самоуправления города.</w:t>
      </w:r>
    </w:p>
    <w:p w:rsidR="00DC45F1" w:rsidRPr="00DC45F1" w:rsidRDefault="00DC45F1" w:rsidP="00DC45F1">
      <w:pPr>
        <w:shd w:val="clear" w:color="auto" w:fill="FFFFFF"/>
        <w:spacing w:before="100" w:beforeAutospacing="1" w:after="100" w:afterAutospacing="1" w:line="240" w:lineRule="auto"/>
        <w:rPr>
          <w:rFonts w:ascii="Tahoma" w:eastAsia="Times New Roman" w:hAnsi="Tahoma" w:cs="Tahoma"/>
          <w:color w:val="5E5E5E"/>
          <w:sz w:val="18"/>
          <w:szCs w:val="18"/>
          <w:lang w:eastAsia="ru-RU"/>
        </w:rPr>
      </w:pPr>
      <w:r w:rsidRPr="00DC45F1">
        <w:rPr>
          <w:rFonts w:ascii="Tahoma" w:eastAsia="Times New Roman" w:hAnsi="Tahoma" w:cs="Tahoma"/>
          <w:color w:val="5E5E5E"/>
          <w:sz w:val="18"/>
          <w:szCs w:val="18"/>
          <w:lang w:eastAsia="ru-RU"/>
        </w:rPr>
        <w:lastRenderedPageBreak/>
        <w:t>Статья 3. Организационное обеспечение деятельности органов местного самоуправления</w:t>
      </w:r>
    </w:p>
    <w:p w:rsidR="00E15D45" w:rsidRPr="00DC45F1" w:rsidRDefault="00E15D45" w:rsidP="00DC45F1">
      <w:bookmarkStart w:id="0" w:name="_GoBack"/>
      <w:bookmarkEnd w:id="0"/>
    </w:p>
    <w:sectPr w:rsidR="00E15D45" w:rsidRPr="00DC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D90"/>
    <w:multiLevelType w:val="multilevel"/>
    <w:tmpl w:val="E1C01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25FB1"/>
    <w:multiLevelType w:val="multilevel"/>
    <w:tmpl w:val="8464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F1CAE"/>
    <w:multiLevelType w:val="multilevel"/>
    <w:tmpl w:val="E320D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8311A"/>
    <w:multiLevelType w:val="multilevel"/>
    <w:tmpl w:val="FB56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72689"/>
    <w:multiLevelType w:val="multilevel"/>
    <w:tmpl w:val="2A0EC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568AE"/>
    <w:multiLevelType w:val="multilevel"/>
    <w:tmpl w:val="37E4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26A1C"/>
    <w:multiLevelType w:val="multilevel"/>
    <w:tmpl w:val="02F0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977A5"/>
    <w:multiLevelType w:val="multilevel"/>
    <w:tmpl w:val="8D76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04959"/>
    <w:multiLevelType w:val="multilevel"/>
    <w:tmpl w:val="2910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132215"/>
    <w:multiLevelType w:val="multilevel"/>
    <w:tmpl w:val="4BD2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C6137"/>
    <w:multiLevelType w:val="multilevel"/>
    <w:tmpl w:val="9920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0E3669"/>
    <w:multiLevelType w:val="multilevel"/>
    <w:tmpl w:val="263C2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42370"/>
    <w:multiLevelType w:val="multilevel"/>
    <w:tmpl w:val="8EA49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65189"/>
    <w:multiLevelType w:val="multilevel"/>
    <w:tmpl w:val="7CC8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0A02B6"/>
    <w:multiLevelType w:val="multilevel"/>
    <w:tmpl w:val="6104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0C6846"/>
    <w:multiLevelType w:val="multilevel"/>
    <w:tmpl w:val="484CF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377A03"/>
    <w:multiLevelType w:val="multilevel"/>
    <w:tmpl w:val="19E4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2D2E9B"/>
    <w:multiLevelType w:val="multilevel"/>
    <w:tmpl w:val="7A6A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3E41F9"/>
    <w:multiLevelType w:val="multilevel"/>
    <w:tmpl w:val="4DE2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3"/>
  </w:num>
  <w:num w:numId="4">
    <w:abstractNumId w:val="6"/>
  </w:num>
  <w:num w:numId="5">
    <w:abstractNumId w:val="3"/>
  </w:num>
  <w:num w:numId="6">
    <w:abstractNumId w:val="1"/>
  </w:num>
  <w:num w:numId="7">
    <w:abstractNumId w:val="17"/>
  </w:num>
  <w:num w:numId="8">
    <w:abstractNumId w:val="9"/>
  </w:num>
  <w:num w:numId="9">
    <w:abstractNumId w:val="12"/>
  </w:num>
  <w:num w:numId="10">
    <w:abstractNumId w:val="15"/>
  </w:num>
  <w:num w:numId="11">
    <w:abstractNumId w:val="16"/>
  </w:num>
  <w:num w:numId="12">
    <w:abstractNumId w:val="5"/>
  </w:num>
  <w:num w:numId="13">
    <w:abstractNumId w:val="0"/>
  </w:num>
  <w:num w:numId="14">
    <w:abstractNumId w:val="4"/>
  </w:num>
  <w:num w:numId="15">
    <w:abstractNumId w:val="11"/>
  </w:num>
  <w:num w:numId="16">
    <w:abstractNumId w:val="10"/>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F3"/>
    <w:rsid w:val="00172BA6"/>
    <w:rsid w:val="002D4E0F"/>
    <w:rsid w:val="003023C9"/>
    <w:rsid w:val="006E57E1"/>
    <w:rsid w:val="00BC3D30"/>
    <w:rsid w:val="00C664F3"/>
    <w:rsid w:val="00DC45F1"/>
    <w:rsid w:val="00E15D45"/>
    <w:rsid w:val="00FB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66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64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64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4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64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64F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6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4F3"/>
    <w:rPr>
      <w:b/>
      <w:bCs/>
    </w:rPr>
  </w:style>
  <w:style w:type="character" w:styleId="a5">
    <w:name w:val="Hyperlink"/>
    <w:basedOn w:val="a0"/>
    <w:uiPriority w:val="99"/>
    <w:semiHidden/>
    <w:unhideWhenUsed/>
    <w:rsid w:val="00C664F3"/>
    <w:rPr>
      <w:color w:val="0000FF"/>
      <w:u w:val="single"/>
    </w:rPr>
  </w:style>
  <w:style w:type="character" w:customStyle="1" w:styleId="apple-converted-space">
    <w:name w:val="apple-converted-space"/>
    <w:basedOn w:val="a0"/>
    <w:rsid w:val="00C664F3"/>
  </w:style>
  <w:style w:type="character" w:customStyle="1" w:styleId="20">
    <w:name w:val="Заголовок 2 Знак"/>
    <w:basedOn w:val="a0"/>
    <w:link w:val="2"/>
    <w:uiPriority w:val="9"/>
    <w:semiHidden/>
    <w:rsid w:val="00FB14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57E1"/>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DC45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66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64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64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4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64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64F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6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4F3"/>
    <w:rPr>
      <w:b/>
      <w:bCs/>
    </w:rPr>
  </w:style>
  <w:style w:type="character" w:styleId="a5">
    <w:name w:val="Hyperlink"/>
    <w:basedOn w:val="a0"/>
    <w:uiPriority w:val="99"/>
    <w:semiHidden/>
    <w:unhideWhenUsed/>
    <w:rsid w:val="00C664F3"/>
    <w:rPr>
      <w:color w:val="0000FF"/>
      <w:u w:val="single"/>
    </w:rPr>
  </w:style>
  <w:style w:type="character" w:customStyle="1" w:styleId="apple-converted-space">
    <w:name w:val="apple-converted-space"/>
    <w:basedOn w:val="a0"/>
    <w:rsid w:val="00C664F3"/>
  </w:style>
  <w:style w:type="character" w:customStyle="1" w:styleId="20">
    <w:name w:val="Заголовок 2 Знак"/>
    <w:basedOn w:val="a0"/>
    <w:link w:val="2"/>
    <w:uiPriority w:val="9"/>
    <w:semiHidden/>
    <w:rsid w:val="00FB14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57E1"/>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DC4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190">
      <w:bodyDiv w:val="1"/>
      <w:marLeft w:val="0"/>
      <w:marRight w:val="0"/>
      <w:marTop w:val="0"/>
      <w:marBottom w:val="0"/>
      <w:divBdr>
        <w:top w:val="none" w:sz="0" w:space="0" w:color="auto"/>
        <w:left w:val="none" w:sz="0" w:space="0" w:color="auto"/>
        <w:bottom w:val="none" w:sz="0" w:space="0" w:color="auto"/>
        <w:right w:val="none" w:sz="0" w:space="0" w:color="auto"/>
      </w:divBdr>
      <w:divsChild>
        <w:div w:id="873270446">
          <w:marLeft w:val="0"/>
          <w:marRight w:val="0"/>
          <w:marTop w:val="0"/>
          <w:marBottom w:val="0"/>
          <w:divBdr>
            <w:top w:val="single" w:sz="2" w:space="0" w:color="auto"/>
            <w:left w:val="single" w:sz="2" w:space="0" w:color="auto"/>
            <w:bottom w:val="single" w:sz="2" w:space="0" w:color="auto"/>
            <w:right w:val="single" w:sz="2" w:space="0" w:color="auto"/>
          </w:divBdr>
        </w:div>
      </w:divsChild>
    </w:div>
    <w:div w:id="305280755">
      <w:bodyDiv w:val="1"/>
      <w:marLeft w:val="0"/>
      <w:marRight w:val="0"/>
      <w:marTop w:val="0"/>
      <w:marBottom w:val="0"/>
      <w:divBdr>
        <w:top w:val="none" w:sz="0" w:space="0" w:color="auto"/>
        <w:left w:val="none" w:sz="0" w:space="0" w:color="auto"/>
        <w:bottom w:val="none" w:sz="0" w:space="0" w:color="auto"/>
        <w:right w:val="none" w:sz="0" w:space="0" w:color="auto"/>
      </w:divBdr>
    </w:div>
    <w:div w:id="917206759">
      <w:bodyDiv w:val="1"/>
      <w:marLeft w:val="0"/>
      <w:marRight w:val="0"/>
      <w:marTop w:val="0"/>
      <w:marBottom w:val="0"/>
      <w:divBdr>
        <w:top w:val="none" w:sz="0" w:space="0" w:color="auto"/>
        <w:left w:val="none" w:sz="0" w:space="0" w:color="auto"/>
        <w:bottom w:val="none" w:sz="0" w:space="0" w:color="auto"/>
        <w:right w:val="none" w:sz="0" w:space="0" w:color="auto"/>
      </w:divBdr>
    </w:div>
    <w:div w:id="1377924226">
      <w:bodyDiv w:val="1"/>
      <w:marLeft w:val="0"/>
      <w:marRight w:val="0"/>
      <w:marTop w:val="0"/>
      <w:marBottom w:val="0"/>
      <w:divBdr>
        <w:top w:val="none" w:sz="0" w:space="0" w:color="auto"/>
        <w:left w:val="none" w:sz="0" w:space="0" w:color="auto"/>
        <w:bottom w:val="none" w:sz="0" w:space="0" w:color="auto"/>
        <w:right w:val="none" w:sz="0" w:space="0" w:color="auto"/>
      </w:divBdr>
      <w:divsChild>
        <w:div w:id="791483973">
          <w:marLeft w:val="0"/>
          <w:marRight w:val="0"/>
          <w:marTop w:val="0"/>
          <w:marBottom w:val="0"/>
          <w:divBdr>
            <w:top w:val="single" w:sz="2" w:space="0" w:color="auto"/>
            <w:left w:val="single" w:sz="2" w:space="0" w:color="auto"/>
            <w:bottom w:val="single" w:sz="2" w:space="0" w:color="auto"/>
            <w:right w:val="single" w:sz="2" w:space="0" w:color="auto"/>
          </w:divBdr>
        </w:div>
      </w:divsChild>
    </w:div>
    <w:div w:id="1387992339">
      <w:bodyDiv w:val="1"/>
      <w:marLeft w:val="0"/>
      <w:marRight w:val="0"/>
      <w:marTop w:val="0"/>
      <w:marBottom w:val="0"/>
      <w:divBdr>
        <w:top w:val="none" w:sz="0" w:space="0" w:color="auto"/>
        <w:left w:val="none" w:sz="0" w:space="0" w:color="auto"/>
        <w:bottom w:val="none" w:sz="0" w:space="0" w:color="auto"/>
        <w:right w:val="none" w:sz="0" w:space="0" w:color="auto"/>
      </w:divBdr>
    </w:div>
    <w:div w:id="1473868113">
      <w:bodyDiv w:val="1"/>
      <w:marLeft w:val="0"/>
      <w:marRight w:val="0"/>
      <w:marTop w:val="0"/>
      <w:marBottom w:val="0"/>
      <w:divBdr>
        <w:top w:val="none" w:sz="0" w:space="0" w:color="auto"/>
        <w:left w:val="none" w:sz="0" w:space="0" w:color="auto"/>
        <w:bottom w:val="none" w:sz="0" w:space="0" w:color="auto"/>
        <w:right w:val="none" w:sz="0" w:space="0" w:color="auto"/>
      </w:divBdr>
    </w:div>
    <w:div w:id="1857693011">
      <w:bodyDiv w:val="1"/>
      <w:marLeft w:val="0"/>
      <w:marRight w:val="0"/>
      <w:marTop w:val="0"/>
      <w:marBottom w:val="0"/>
      <w:divBdr>
        <w:top w:val="none" w:sz="0" w:space="0" w:color="auto"/>
        <w:left w:val="none" w:sz="0" w:space="0" w:color="auto"/>
        <w:bottom w:val="none" w:sz="0" w:space="0" w:color="auto"/>
        <w:right w:val="none" w:sz="0" w:space="0" w:color="auto"/>
      </w:divBdr>
    </w:div>
    <w:div w:id="20709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Ликинцев Дмитрий</dc:creator>
  <cp:lastModifiedBy>Ликинцев Дмитрий</cp:lastModifiedBy>
  <cp:revision>2</cp:revision>
  <dcterms:created xsi:type="dcterms:W3CDTF">2012-11-02T13:33:00Z</dcterms:created>
  <dcterms:modified xsi:type="dcterms:W3CDTF">2012-11-02T13:33:00Z</dcterms:modified>
</cp:coreProperties>
</file>