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E68" w:rsidRDefault="00576F24" w:rsidP="00921E68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</w:t>
      </w:r>
      <w:r w:rsidR="00B63251"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стребования личных документов с территорий</w:t>
      </w:r>
      <w:r w:rsidR="00921E68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</w:p>
    <w:p w:rsidR="000A2B16" w:rsidRPr="000F72E2" w:rsidRDefault="00B63251" w:rsidP="00921E68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bookmarkStart w:id="0" w:name="_GoBack"/>
      <w:bookmarkEnd w:id="0"/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иностранных государств</w:t>
      </w:r>
    </w:p>
    <w:p w:rsidR="00013F33" w:rsidRPr="000F72E2" w:rsidRDefault="00013F33" w:rsidP="00013F33">
      <w:pPr>
        <w:pStyle w:val="ab"/>
        <w:jc w:val="center"/>
        <w:rPr>
          <w:b/>
          <w:sz w:val="28"/>
          <w:szCs w:val="28"/>
        </w:rPr>
      </w:pPr>
    </w:p>
    <w:p w:rsidR="00686C44" w:rsidRPr="000F72E2" w:rsidRDefault="000511D5" w:rsidP="00686C44">
      <w:pPr>
        <w:pStyle w:val="a5"/>
        <w:rPr>
          <w:rFonts w:eastAsiaTheme="minorHAnsi"/>
          <w:b/>
          <w:bCs/>
          <w:sz w:val="28"/>
          <w:szCs w:val="28"/>
        </w:rPr>
      </w:pPr>
      <w:r>
        <w:rPr>
          <w:rFonts w:eastAsiaTheme="minorHAnsi"/>
          <w:b/>
          <w:bCs/>
          <w:sz w:val="28"/>
          <w:szCs w:val="28"/>
          <w:u w:val="single"/>
        </w:rPr>
        <w:t>3</w:t>
      </w:r>
      <w:r w:rsidR="00686C44" w:rsidRPr="000F72E2">
        <w:rPr>
          <w:rFonts w:eastAsiaTheme="minorHAnsi"/>
          <w:b/>
          <w:bCs/>
          <w:sz w:val="28"/>
          <w:szCs w:val="28"/>
          <w:u w:val="single"/>
        </w:rPr>
        <w:t>.Раздел: Государственная пошлина</w:t>
      </w:r>
      <w:r w:rsidR="00862397" w:rsidRPr="000F72E2">
        <w:rPr>
          <w:rFonts w:eastAsiaTheme="minorHAnsi"/>
          <w:b/>
          <w:bCs/>
          <w:sz w:val="28"/>
          <w:szCs w:val="28"/>
        </w:rPr>
        <w:t xml:space="preserve"> </w:t>
      </w:r>
      <w:r w:rsidR="00686C44" w:rsidRPr="000F72E2">
        <w:rPr>
          <w:rFonts w:asciiTheme="minorHAnsi" w:eastAsiaTheme="minorHAnsi" w:hAnsiTheme="minorHAnsi" w:cstheme="minorBidi"/>
          <w:b/>
          <w:bCs/>
          <w:sz w:val="28"/>
          <w:szCs w:val="28"/>
          <w:lang w:eastAsia="en-US"/>
        </w:rPr>
        <w:t>↓</w:t>
      </w:r>
    </w:p>
    <w:p w:rsidR="005B1768" w:rsidRPr="0039547B" w:rsidRDefault="0039547B" w:rsidP="005B1768">
      <w:pPr>
        <w:pStyle w:val="ab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Подраздел</w:t>
      </w:r>
      <w:r w:rsidR="008F19F0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B1768"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>Размеры государственной пошлины</w:t>
      </w:r>
      <w:r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>↓</w:t>
      </w:r>
    </w:p>
    <w:p w:rsidR="00006FBE" w:rsidRDefault="00006FBE" w:rsidP="00006FBE">
      <w:pPr>
        <w:pStyle w:val="ab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06FBE" w:rsidRPr="00ED0294" w:rsidRDefault="00006FBE" w:rsidP="00006FBE">
      <w:pPr>
        <w:pStyle w:val="ab"/>
        <w:jc w:val="both"/>
        <w:rPr>
          <w:rFonts w:ascii="Times New Roman" w:hAnsi="Times New Roman" w:cs="Times New Roman"/>
          <w:i/>
          <w:sz w:val="28"/>
          <w:szCs w:val="28"/>
          <w:lang w:eastAsia="ru-RU"/>
        </w:rPr>
      </w:pP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Размеры государственной пошлины</w:t>
      </w:r>
    </w:p>
    <w:p w:rsidR="00E56C43" w:rsidRPr="000F72E2" w:rsidRDefault="005116C8" w:rsidP="00467637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Государственная услуга предоставляется на платной основе в размере 200 рублей за каждый документ на основании подпункта </w:t>
      </w:r>
      <w:r w:rsidR="00467637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5B1768" w:rsidRPr="000F72E2">
        <w:rPr>
          <w:rFonts w:ascii="Times New Roman" w:hAnsi="Times New Roman" w:cs="Times New Roman"/>
          <w:sz w:val="28"/>
          <w:szCs w:val="28"/>
          <w:lang w:eastAsia="ru-RU"/>
        </w:rPr>
        <w:t>52</w:t>
      </w: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пункта 1 статьи 333.33 главы</w:t>
      </w:r>
      <w:r w:rsidR="006F03CD"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25.3 Налогового кодекса </w:t>
      </w:r>
    </w:p>
    <w:p w:rsidR="00E56C43" w:rsidRPr="000F72E2" w:rsidRDefault="00E56C43" w:rsidP="00E56C43">
      <w:pPr>
        <w:pStyle w:val="ab"/>
        <w:jc w:val="both"/>
        <w:rPr>
          <w:rFonts w:ascii="Times New Roman" w:hAnsi="Times New Roman" w:cs="Times New Roman"/>
          <w:sz w:val="28"/>
          <w:szCs w:val="28"/>
          <w:highlight w:val="yellow"/>
          <w:lang w:eastAsia="ru-RU"/>
        </w:rPr>
      </w:pPr>
    </w:p>
    <w:p w:rsidR="00E56C43" w:rsidRPr="0039547B" w:rsidRDefault="0039547B" w:rsidP="00215D79">
      <w:pPr>
        <w:pStyle w:val="ab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>Подраздел</w:t>
      </w:r>
      <w:r w:rsidR="008F19F0">
        <w:rPr>
          <w:rFonts w:ascii="Times New Roman" w:hAnsi="Times New Roman" w:cs="Times New Roman"/>
          <w:b/>
          <w:sz w:val="28"/>
          <w:szCs w:val="28"/>
          <w:lang w:eastAsia="ru-RU"/>
        </w:rPr>
        <w:t>:</w:t>
      </w:r>
      <w:r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56C43"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>Порядок оплаты государственной пошлины</w:t>
      </w:r>
      <w:r w:rsidRPr="0039547B">
        <w:rPr>
          <w:rFonts w:ascii="Times New Roman" w:hAnsi="Times New Roman" w:cs="Times New Roman"/>
          <w:b/>
          <w:sz w:val="28"/>
          <w:szCs w:val="28"/>
          <w:lang w:eastAsia="ru-RU"/>
        </w:rPr>
        <w:t>↓</w:t>
      </w:r>
    </w:p>
    <w:p w:rsidR="00ED0294" w:rsidRDefault="00ED0294" w:rsidP="00215D79">
      <w:pPr>
        <w:pStyle w:val="ab"/>
        <w:rPr>
          <w:rFonts w:ascii="Times New Roman" w:hAnsi="Times New Roman" w:cs="Times New Roman"/>
          <w:i/>
          <w:sz w:val="28"/>
          <w:szCs w:val="28"/>
          <w:lang w:eastAsia="ru-RU"/>
        </w:rPr>
      </w:pPr>
    </w:p>
    <w:p w:rsidR="00E56C43" w:rsidRPr="00ED0294" w:rsidRDefault="00006FBE" w:rsidP="00215D79">
      <w:pPr>
        <w:pStyle w:val="ab"/>
        <w:rPr>
          <w:i/>
          <w:sz w:val="28"/>
          <w:szCs w:val="28"/>
        </w:rPr>
      </w:pP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Порядок оплаты государственной пошлины</w:t>
      </w:r>
    </w:p>
    <w:p w:rsidR="00E56C43" w:rsidRPr="000F72E2" w:rsidRDefault="00E56C43" w:rsidP="00F5742C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>За совершение органами, предоставляющими государственную услугу, иных юридически значимых действий заявителями уплачивается государственная пошлина.</w:t>
      </w:r>
    </w:p>
    <w:p w:rsidR="00E56C43" w:rsidRPr="000F72E2" w:rsidRDefault="00E56C43" w:rsidP="00F5742C">
      <w:pPr>
        <w:pStyle w:val="ab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>Размеры и порядок уплаты государственной пошлины устанавливаются Налоговым кодексом Российской Федерации (</w:t>
      </w:r>
      <w:hyperlink r:id="rId6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глава 25.3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>. Государственная пошлина, далее - Кодекс).</w:t>
      </w:r>
    </w:p>
    <w:p w:rsidR="00E56C43" w:rsidRPr="000F72E2" w:rsidRDefault="00E56C43" w:rsidP="00F5742C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Плательщики уплачивают государственную пошлину, если иной порядок не установлен </w:t>
      </w:r>
      <w:hyperlink r:id="rId7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>, в следующие сроки:</w:t>
      </w:r>
    </w:p>
    <w:p w:rsidR="00E56C43" w:rsidRPr="000F72E2" w:rsidRDefault="00E56C43" w:rsidP="00F5742C">
      <w:pPr>
        <w:pStyle w:val="ab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>при обращении за выдачей документов (их дубликатов) - до выдачи документов (их дубликатов);</w:t>
      </w:r>
    </w:p>
    <w:p w:rsidR="00E56C43" w:rsidRPr="000F72E2" w:rsidRDefault="00E56C43" w:rsidP="00F5742C">
      <w:pPr>
        <w:pStyle w:val="ab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>при обращении за совершением иных юридически значимых действий - до подачи заявлений и (или) иных документов на совершение таких действий либо до подачи соответствующих документов.</w:t>
      </w:r>
    </w:p>
    <w:p w:rsidR="00E56C43" w:rsidRPr="000F72E2" w:rsidRDefault="00E56C43" w:rsidP="00653294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>Государственная пошлина уплачивается по месту совершения юридически значимого действия в наличной или безналичной форме.</w:t>
      </w:r>
    </w:p>
    <w:p w:rsidR="00E56C43" w:rsidRPr="000F72E2" w:rsidRDefault="00E56C43" w:rsidP="00653294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Факт уплаты государственной пошлины плательщиком в наличной форме подтверждается либо квитанцией установленной </w:t>
      </w:r>
      <w:hyperlink r:id="rId8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формы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>, выдаваемой плательщику банком, либо квитанцией, выдаваемой плательщику должностным лицом или кассой органа, в который производилась оплата.</w:t>
      </w:r>
    </w:p>
    <w:p w:rsidR="00E56C43" w:rsidRPr="000F72E2" w:rsidRDefault="00E56C43" w:rsidP="00653294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Иностранные граждане и лица без гражданства уплачивают государственную пошлину в порядке и размерах, которые установлены </w:t>
      </w:r>
      <w:hyperlink r:id="rId9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для физических лиц.</w:t>
      </w:r>
    </w:p>
    <w:p w:rsidR="00E56C43" w:rsidRPr="000F72E2" w:rsidRDefault="00E56C43" w:rsidP="009744D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Размер государственной пошлины за совершение иных юридически значимых действий и особенности ее уплаты установлены </w:t>
      </w:r>
      <w:r w:rsidR="004013A2" w:rsidRPr="004013A2">
        <w:rPr>
          <w:rFonts w:ascii="Times New Roman" w:hAnsi="Times New Roman" w:cs="Times New Roman"/>
          <w:sz w:val="28"/>
          <w:szCs w:val="28"/>
          <w:lang w:eastAsia="ru-RU"/>
        </w:rPr>
        <w:t>статьей</w:t>
      </w: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10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333.33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Кодекса.</w:t>
      </w:r>
    </w:p>
    <w:p w:rsidR="00E56C43" w:rsidRPr="000F72E2" w:rsidRDefault="00E56C43" w:rsidP="009744D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Перечень лиц, освобождающихся от уплаты государственной пошлины за совершение иных юридически значимых действий, определен </w:t>
      </w:r>
      <w:hyperlink r:id="rId11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статьями 333.18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hyperlink r:id="rId12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333.35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и </w:t>
      </w:r>
      <w:hyperlink r:id="rId13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333.39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Кодекса.</w:t>
      </w:r>
    </w:p>
    <w:p w:rsidR="00E56C43" w:rsidRPr="000F72E2" w:rsidRDefault="00E56C43" w:rsidP="009744D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Возврат плательщику излишне уплаченной (взысканной) суммы государственной пошлины осуществляется территориальным органом Федерального казначейства на основании распоряжений администраторов поступлений в бюджет о возврате поступлений плательщику с учетом положений </w:t>
      </w:r>
      <w:hyperlink r:id="rId14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главы 12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hyperlink r:id="rId15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статьи 333.40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главы 25.3 Кодекса.</w:t>
      </w:r>
    </w:p>
    <w:p w:rsidR="00E56C43" w:rsidRPr="000F72E2" w:rsidRDefault="00E56C43" w:rsidP="009744D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>Решение о возврате плательщику излишне уплаченной (взысканной) суммы государственной пошлины принимает территориальный орган Минюста России во взаимодействии с органом, осуществляющим государственную регистрацию актов гражданского состояния (по месту уплаты государственной пошлины), в порядке, установленном законодательством Российской Федерации.</w:t>
      </w:r>
    </w:p>
    <w:p w:rsidR="00E56C43" w:rsidRPr="000F72E2" w:rsidRDefault="00E56C43" w:rsidP="009744DE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r:id="rId16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пунктом 3 статьи 333.40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Кодекса заявление о возврате излишне уплаченной (взысканной) суммы государственной пошлины может быть подано в течение трех лет со дня уплаты указанной суммы; возврат излишне уплаченной (взысканной) суммы государственной пошлины производится за счет средств бюджета, в который произведена переплата, в течение одного месяца со дня подачи заявления о возврате.</w:t>
      </w:r>
    </w:p>
    <w:p w:rsidR="000F72E2" w:rsidRPr="000F72E2" w:rsidRDefault="00E56C43" w:rsidP="000F72E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Все действия, связанные с проверкой информации, пересылкой всех необходимых документов и возвратом излишне уплаченной (взысканной) суммы государственной пошлины, должны быть произведены до истечения установленного </w:t>
      </w:r>
      <w:hyperlink r:id="rId17" w:history="1">
        <w:r w:rsidRPr="000F72E2">
          <w:rPr>
            <w:rFonts w:ascii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0F72E2">
        <w:rPr>
          <w:rFonts w:ascii="Times New Roman" w:hAnsi="Times New Roman" w:cs="Times New Roman"/>
          <w:sz w:val="28"/>
          <w:szCs w:val="28"/>
          <w:lang w:eastAsia="ru-RU"/>
        </w:rPr>
        <w:t xml:space="preserve"> месячного срока со дня подачи плательщиком заявления о возврате государственной пошлины.</w:t>
      </w:r>
    </w:p>
    <w:p w:rsidR="00B63251" w:rsidRPr="000F72E2" w:rsidRDefault="00B63251" w:rsidP="00ED52E5">
      <w:pPr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B63251" w:rsidRPr="000F72E2" w:rsidSect="000F72E2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2B3"/>
    <w:multiLevelType w:val="multilevel"/>
    <w:tmpl w:val="2364201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143707"/>
    <w:multiLevelType w:val="hybridMultilevel"/>
    <w:tmpl w:val="8A80B7C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DB752C0"/>
    <w:multiLevelType w:val="multilevel"/>
    <w:tmpl w:val="BBC4C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201518"/>
    <w:multiLevelType w:val="multilevel"/>
    <w:tmpl w:val="FB50D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BE138B"/>
    <w:multiLevelType w:val="multilevel"/>
    <w:tmpl w:val="DB722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BCA4F8C"/>
    <w:multiLevelType w:val="multilevel"/>
    <w:tmpl w:val="0CEE6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1D35329"/>
    <w:multiLevelType w:val="hybridMultilevel"/>
    <w:tmpl w:val="5360E3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F54D68"/>
    <w:multiLevelType w:val="multilevel"/>
    <w:tmpl w:val="CDB41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93647E"/>
    <w:multiLevelType w:val="multilevel"/>
    <w:tmpl w:val="0EB0F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D362042"/>
    <w:multiLevelType w:val="hybridMultilevel"/>
    <w:tmpl w:val="49188720"/>
    <w:lvl w:ilvl="0" w:tplc="7FC051CC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49DD6486"/>
    <w:multiLevelType w:val="hybridMultilevel"/>
    <w:tmpl w:val="0DC236BC"/>
    <w:lvl w:ilvl="0" w:tplc="076068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F6D435F"/>
    <w:multiLevelType w:val="hybridMultilevel"/>
    <w:tmpl w:val="508A5602"/>
    <w:lvl w:ilvl="0" w:tplc="39549EB6">
      <w:start w:val="3"/>
      <w:numFmt w:val="decimal"/>
      <w:lvlText w:val="%1."/>
      <w:lvlJc w:val="left"/>
      <w:pPr>
        <w:ind w:left="73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2">
    <w:nsid w:val="53FE7682"/>
    <w:multiLevelType w:val="multilevel"/>
    <w:tmpl w:val="77CA1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7B06CC"/>
    <w:multiLevelType w:val="multilevel"/>
    <w:tmpl w:val="EB98B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B864CD2"/>
    <w:multiLevelType w:val="multilevel"/>
    <w:tmpl w:val="C84A4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19705A8"/>
    <w:multiLevelType w:val="multilevel"/>
    <w:tmpl w:val="D654E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AF97C32"/>
    <w:multiLevelType w:val="hybridMultilevel"/>
    <w:tmpl w:val="F7E816DE"/>
    <w:lvl w:ilvl="0" w:tplc="85C2DADA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CE943B5"/>
    <w:multiLevelType w:val="hybridMultilevel"/>
    <w:tmpl w:val="910604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4"/>
  </w:num>
  <w:num w:numId="6">
    <w:abstractNumId w:val="12"/>
  </w:num>
  <w:num w:numId="7">
    <w:abstractNumId w:val="15"/>
  </w:num>
  <w:num w:numId="8">
    <w:abstractNumId w:val="8"/>
  </w:num>
  <w:num w:numId="9">
    <w:abstractNumId w:val="13"/>
  </w:num>
  <w:num w:numId="10">
    <w:abstractNumId w:val="0"/>
  </w:num>
  <w:num w:numId="11">
    <w:abstractNumId w:val="7"/>
  </w:num>
  <w:num w:numId="12">
    <w:abstractNumId w:val="10"/>
  </w:num>
  <w:num w:numId="13">
    <w:abstractNumId w:val="1"/>
  </w:num>
  <w:num w:numId="14">
    <w:abstractNumId w:val="17"/>
  </w:num>
  <w:num w:numId="15">
    <w:abstractNumId w:val="9"/>
  </w:num>
  <w:num w:numId="16">
    <w:abstractNumId w:val="11"/>
  </w:num>
  <w:num w:numId="17">
    <w:abstractNumId w:val="6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AF4"/>
    <w:rsid w:val="00006FBE"/>
    <w:rsid w:val="0001320F"/>
    <w:rsid w:val="00013F33"/>
    <w:rsid w:val="0001457E"/>
    <w:rsid w:val="0003536D"/>
    <w:rsid w:val="000511D5"/>
    <w:rsid w:val="00052F75"/>
    <w:rsid w:val="00055A47"/>
    <w:rsid w:val="00082738"/>
    <w:rsid w:val="00082CA4"/>
    <w:rsid w:val="000A2B16"/>
    <w:rsid w:val="000A600B"/>
    <w:rsid w:val="000B53B7"/>
    <w:rsid w:val="000C7F86"/>
    <w:rsid w:val="000F72E2"/>
    <w:rsid w:val="00101A23"/>
    <w:rsid w:val="0011633E"/>
    <w:rsid w:val="00131CCF"/>
    <w:rsid w:val="001472EF"/>
    <w:rsid w:val="00181762"/>
    <w:rsid w:val="001859A0"/>
    <w:rsid w:val="00193153"/>
    <w:rsid w:val="001A2DCC"/>
    <w:rsid w:val="001B020C"/>
    <w:rsid w:val="001B746C"/>
    <w:rsid w:val="001B775B"/>
    <w:rsid w:val="001C2CD5"/>
    <w:rsid w:val="001E54CD"/>
    <w:rsid w:val="001F700A"/>
    <w:rsid w:val="00215D79"/>
    <w:rsid w:val="00222072"/>
    <w:rsid w:val="00234CE0"/>
    <w:rsid w:val="00261A43"/>
    <w:rsid w:val="00273364"/>
    <w:rsid w:val="00297A30"/>
    <w:rsid w:val="002B7CE8"/>
    <w:rsid w:val="002C21AF"/>
    <w:rsid w:val="002E30B2"/>
    <w:rsid w:val="002F4CB6"/>
    <w:rsid w:val="00304F18"/>
    <w:rsid w:val="003209CE"/>
    <w:rsid w:val="00326B7B"/>
    <w:rsid w:val="003340C8"/>
    <w:rsid w:val="00334BD5"/>
    <w:rsid w:val="00336A2D"/>
    <w:rsid w:val="003437C5"/>
    <w:rsid w:val="0036315E"/>
    <w:rsid w:val="003756E9"/>
    <w:rsid w:val="00375977"/>
    <w:rsid w:val="003778EC"/>
    <w:rsid w:val="00385797"/>
    <w:rsid w:val="0039493E"/>
    <w:rsid w:val="0039547B"/>
    <w:rsid w:val="003C004B"/>
    <w:rsid w:val="003D16D1"/>
    <w:rsid w:val="003D29CF"/>
    <w:rsid w:val="003F1F0D"/>
    <w:rsid w:val="003F70BB"/>
    <w:rsid w:val="004013A2"/>
    <w:rsid w:val="00410A9F"/>
    <w:rsid w:val="00420F22"/>
    <w:rsid w:val="00430D3F"/>
    <w:rsid w:val="00433147"/>
    <w:rsid w:val="004671B6"/>
    <w:rsid w:val="00467637"/>
    <w:rsid w:val="00481021"/>
    <w:rsid w:val="00486AD1"/>
    <w:rsid w:val="004C632F"/>
    <w:rsid w:val="004E5243"/>
    <w:rsid w:val="004E64E7"/>
    <w:rsid w:val="004F1437"/>
    <w:rsid w:val="00502BC7"/>
    <w:rsid w:val="005062F5"/>
    <w:rsid w:val="005116C8"/>
    <w:rsid w:val="00512B11"/>
    <w:rsid w:val="00520555"/>
    <w:rsid w:val="00530EC3"/>
    <w:rsid w:val="00540518"/>
    <w:rsid w:val="005652DB"/>
    <w:rsid w:val="00576F24"/>
    <w:rsid w:val="0059031D"/>
    <w:rsid w:val="00594FD6"/>
    <w:rsid w:val="005B1768"/>
    <w:rsid w:val="005C30F4"/>
    <w:rsid w:val="005E3FC8"/>
    <w:rsid w:val="005F3A86"/>
    <w:rsid w:val="00613978"/>
    <w:rsid w:val="006253CC"/>
    <w:rsid w:val="006336BA"/>
    <w:rsid w:val="00640200"/>
    <w:rsid w:val="00653294"/>
    <w:rsid w:val="00654C86"/>
    <w:rsid w:val="006568EC"/>
    <w:rsid w:val="00657D9D"/>
    <w:rsid w:val="006607CF"/>
    <w:rsid w:val="00663E18"/>
    <w:rsid w:val="00664F2A"/>
    <w:rsid w:val="00670116"/>
    <w:rsid w:val="006732CE"/>
    <w:rsid w:val="00682E82"/>
    <w:rsid w:val="00685110"/>
    <w:rsid w:val="00686C44"/>
    <w:rsid w:val="006924FD"/>
    <w:rsid w:val="0069273A"/>
    <w:rsid w:val="00694AE5"/>
    <w:rsid w:val="006A2930"/>
    <w:rsid w:val="006A7E97"/>
    <w:rsid w:val="006B7585"/>
    <w:rsid w:val="006B7A17"/>
    <w:rsid w:val="006C7B34"/>
    <w:rsid w:val="006D251A"/>
    <w:rsid w:val="006E205F"/>
    <w:rsid w:val="006E2E0D"/>
    <w:rsid w:val="006F03CD"/>
    <w:rsid w:val="006F4745"/>
    <w:rsid w:val="0070105A"/>
    <w:rsid w:val="007039DE"/>
    <w:rsid w:val="00705909"/>
    <w:rsid w:val="00710E74"/>
    <w:rsid w:val="00720454"/>
    <w:rsid w:val="00735D58"/>
    <w:rsid w:val="00745DDF"/>
    <w:rsid w:val="0075035D"/>
    <w:rsid w:val="0075269C"/>
    <w:rsid w:val="00754D3E"/>
    <w:rsid w:val="007639EF"/>
    <w:rsid w:val="00772BC6"/>
    <w:rsid w:val="00790EEB"/>
    <w:rsid w:val="007B6785"/>
    <w:rsid w:val="007E3869"/>
    <w:rsid w:val="00800221"/>
    <w:rsid w:val="008152A8"/>
    <w:rsid w:val="00825B52"/>
    <w:rsid w:val="00830F30"/>
    <w:rsid w:val="008420B8"/>
    <w:rsid w:val="00862397"/>
    <w:rsid w:val="00883A35"/>
    <w:rsid w:val="00885D7B"/>
    <w:rsid w:val="008B4638"/>
    <w:rsid w:val="008B4DBB"/>
    <w:rsid w:val="008B5093"/>
    <w:rsid w:val="008B5F9F"/>
    <w:rsid w:val="008C228F"/>
    <w:rsid w:val="008C5DB8"/>
    <w:rsid w:val="008C666C"/>
    <w:rsid w:val="008C7107"/>
    <w:rsid w:val="008D1D9C"/>
    <w:rsid w:val="008D51C3"/>
    <w:rsid w:val="008F19F0"/>
    <w:rsid w:val="0091416D"/>
    <w:rsid w:val="00920704"/>
    <w:rsid w:val="00921E68"/>
    <w:rsid w:val="0095395F"/>
    <w:rsid w:val="00966A2B"/>
    <w:rsid w:val="009744DE"/>
    <w:rsid w:val="0099436D"/>
    <w:rsid w:val="009A247C"/>
    <w:rsid w:val="009A3812"/>
    <w:rsid w:val="009B51B6"/>
    <w:rsid w:val="009D43F7"/>
    <w:rsid w:val="009D4EBC"/>
    <w:rsid w:val="009E4738"/>
    <w:rsid w:val="009E6C78"/>
    <w:rsid w:val="009F68AA"/>
    <w:rsid w:val="00A12085"/>
    <w:rsid w:val="00A23056"/>
    <w:rsid w:val="00A2586B"/>
    <w:rsid w:val="00A31B74"/>
    <w:rsid w:val="00A32C49"/>
    <w:rsid w:val="00A374CC"/>
    <w:rsid w:val="00AA21ED"/>
    <w:rsid w:val="00AC7AD3"/>
    <w:rsid w:val="00AE18BE"/>
    <w:rsid w:val="00AF251D"/>
    <w:rsid w:val="00AF5A47"/>
    <w:rsid w:val="00B020D1"/>
    <w:rsid w:val="00B12B90"/>
    <w:rsid w:val="00B20D29"/>
    <w:rsid w:val="00B217B8"/>
    <w:rsid w:val="00B33BD9"/>
    <w:rsid w:val="00B457B2"/>
    <w:rsid w:val="00B57DC2"/>
    <w:rsid w:val="00B63251"/>
    <w:rsid w:val="00B67710"/>
    <w:rsid w:val="00B96E7D"/>
    <w:rsid w:val="00BA1B79"/>
    <w:rsid w:val="00BA6B36"/>
    <w:rsid w:val="00BD0606"/>
    <w:rsid w:val="00BD2AB7"/>
    <w:rsid w:val="00BE79ED"/>
    <w:rsid w:val="00BF41F8"/>
    <w:rsid w:val="00C01839"/>
    <w:rsid w:val="00C07368"/>
    <w:rsid w:val="00C53247"/>
    <w:rsid w:val="00C82438"/>
    <w:rsid w:val="00C8487D"/>
    <w:rsid w:val="00CA1F35"/>
    <w:rsid w:val="00CA3BC0"/>
    <w:rsid w:val="00CC0004"/>
    <w:rsid w:val="00CD1C6A"/>
    <w:rsid w:val="00CD6092"/>
    <w:rsid w:val="00CE1437"/>
    <w:rsid w:val="00CF2752"/>
    <w:rsid w:val="00CF29E2"/>
    <w:rsid w:val="00CF2C4E"/>
    <w:rsid w:val="00D03942"/>
    <w:rsid w:val="00D15599"/>
    <w:rsid w:val="00D2087F"/>
    <w:rsid w:val="00D33291"/>
    <w:rsid w:val="00D37796"/>
    <w:rsid w:val="00D518F1"/>
    <w:rsid w:val="00D77A53"/>
    <w:rsid w:val="00D8209D"/>
    <w:rsid w:val="00DA5AF7"/>
    <w:rsid w:val="00DA635F"/>
    <w:rsid w:val="00DA7F14"/>
    <w:rsid w:val="00DB2CE2"/>
    <w:rsid w:val="00DC36EB"/>
    <w:rsid w:val="00DD08D1"/>
    <w:rsid w:val="00DE6981"/>
    <w:rsid w:val="00E05400"/>
    <w:rsid w:val="00E33CCD"/>
    <w:rsid w:val="00E37844"/>
    <w:rsid w:val="00E51CFD"/>
    <w:rsid w:val="00E53856"/>
    <w:rsid w:val="00E56C43"/>
    <w:rsid w:val="00E62344"/>
    <w:rsid w:val="00E75F1D"/>
    <w:rsid w:val="00EB1DBB"/>
    <w:rsid w:val="00EB6168"/>
    <w:rsid w:val="00EB7956"/>
    <w:rsid w:val="00EC3BEC"/>
    <w:rsid w:val="00EC61EB"/>
    <w:rsid w:val="00ED0294"/>
    <w:rsid w:val="00ED52E5"/>
    <w:rsid w:val="00ED5BA6"/>
    <w:rsid w:val="00EE3C5B"/>
    <w:rsid w:val="00F02AF4"/>
    <w:rsid w:val="00F05FAD"/>
    <w:rsid w:val="00F33D5F"/>
    <w:rsid w:val="00F5742C"/>
    <w:rsid w:val="00F66006"/>
    <w:rsid w:val="00F76E03"/>
    <w:rsid w:val="00F965E9"/>
    <w:rsid w:val="00FA1D67"/>
    <w:rsid w:val="00FA53E5"/>
    <w:rsid w:val="00FA75F5"/>
    <w:rsid w:val="00FA77D7"/>
    <w:rsid w:val="00FD7B57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5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0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9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6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4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087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0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41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25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19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411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10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87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82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8246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24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3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86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85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614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09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191295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72258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198301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3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06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3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24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414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548371741ED02C5C818ECF662EAAE454B90DD87120DCB81BC38727F35B3BED454DCEDED5EE8FF0Ce6JFH" TargetMode="External"/><Relationship Id="rId13" Type="http://schemas.openxmlformats.org/officeDocument/2006/relationships/hyperlink" Target="consultantplus://offline/ref=A548371741ED02C5C818ECF662EAAE454B90D58F120ECB81BC38727F35B3BED454DCEDED5DE9eFJ9H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A548371741ED02C5C818ECF662EAAE454B90D58F120ECB81BC38727F35B3BED454DCEDEB59eEJ9H" TargetMode="External"/><Relationship Id="rId12" Type="http://schemas.openxmlformats.org/officeDocument/2006/relationships/hyperlink" Target="consultantplus://offline/ref=A548371741ED02C5C818ECF662EAAE454B90D58F120ECB81BC38727F35B3BED454DCEDED5CEAeFJDH" TargetMode="External"/><Relationship Id="rId17" Type="http://schemas.openxmlformats.org/officeDocument/2006/relationships/hyperlink" Target="consultantplus://offline/ref=A548371741ED02C5C818ECF662EAAE454B90D58F120ECB81BC38727F35B3BED454DCEDEB5BeEJ1H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548371741ED02C5C818ECF662EAAE454B90D58F120ECB81BC38727F35B3BED454DCEDEE5AEBeFJ1H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548371741ED02C5C818ECF662EAAE454B90D58F120ECB81BC38727F35B3BED454DCEDEB5BeEJ1H" TargetMode="External"/><Relationship Id="rId11" Type="http://schemas.openxmlformats.org/officeDocument/2006/relationships/hyperlink" Target="consultantplus://offline/ref=A548371741ED02C5C818ECF662EAAE454B90D58F120ECB81BC38727F35B3BED454DCEDEB59eEJ9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548371741ED02C5C818ECF662EAAE454B90D58F120ECB81BC38727F35B3BED454DCEDED5DEAeFJ8H" TargetMode="External"/><Relationship Id="rId10" Type="http://schemas.openxmlformats.org/officeDocument/2006/relationships/hyperlink" Target="consultantplus://offline/ref=A548371741ED02C5C818ECF662EAAE454B90D58F120ECB81BC38727F35B3BED454DCEDED5EEAeFJFH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548371741ED02C5C818ECF662EAAE454B90D58F120ECB81BC38727F35B3BED454DCEDEB5BeEJ1H" TargetMode="External"/><Relationship Id="rId14" Type="http://schemas.openxmlformats.org/officeDocument/2006/relationships/hyperlink" Target="consultantplus://offline/ref=A548371741ED02C5C818ECF662EAAE454B90DA8F1009CB81BC38727F35B3BED454DCEDED5EE8FF0Ce6J3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730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Сергиенко Анна Владимировна</dc:creator>
  <cp:lastModifiedBy>Сергиенко Анна Владимировна</cp:lastModifiedBy>
  <cp:revision>61</cp:revision>
  <cp:lastPrinted>2013-05-29T10:00:00Z</cp:lastPrinted>
  <dcterms:created xsi:type="dcterms:W3CDTF">2013-05-28T09:57:00Z</dcterms:created>
  <dcterms:modified xsi:type="dcterms:W3CDTF">2013-06-13T03:59:00Z</dcterms:modified>
</cp:coreProperties>
</file>