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B8F" w:rsidRPr="005E5570" w:rsidRDefault="00117B8F" w:rsidP="00117B8F">
      <w:pPr>
        <w:pStyle w:val="a3"/>
        <w:spacing w:before="0" w:beforeAutospacing="0" w:after="0" w:afterAutospacing="0"/>
        <w:jc w:val="center"/>
        <w:rPr>
          <w:rFonts w:eastAsia="+mn-ea"/>
          <w:b/>
          <w:color w:val="000000"/>
          <w:kern w:val="24"/>
          <w:sz w:val="28"/>
          <w:szCs w:val="28"/>
        </w:rPr>
      </w:pPr>
      <w:r w:rsidRPr="005E5570">
        <w:rPr>
          <w:rFonts w:eastAsia="+mn-ea"/>
          <w:b/>
          <w:color w:val="000000"/>
          <w:kern w:val="24"/>
          <w:sz w:val="28"/>
          <w:szCs w:val="28"/>
        </w:rPr>
        <w:t>Противодействие коррупции в деятельности органов местного самоуправления</w:t>
      </w:r>
    </w:p>
    <w:p w:rsidR="00117B8F" w:rsidRPr="005E5570" w:rsidRDefault="00117B8F" w:rsidP="00410E70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</w:p>
    <w:p w:rsidR="00410E70" w:rsidRPr="005E5570" w:rsidRDefault="00410E70" w:rsidP="00117B8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Федеральный закон от 25.12.2008 №273-ФЗ «О противодействии коррупции» в части 4 статьи 5 устанавливает, что федеральные органы государственной власти,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полномочий. Следуя основным понятиям Закона, меры по противодействию коррупции, как деятельность и цель органов местного самоуправления, заключаются в следующих полномочиях: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-формирование в обществе нетерпимости к коррупционному поведению;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-антикоррупционная экспертиза правовых актов и их проектов;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-предъявление квалификационных требований к гражданам, претендующим на замещение государственных или муниципальных должностей и должностей государственной или муниципальной службы, а также проверка в установленном порядке сведений, представляемых указанными гражданами;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-установление в качестве основания для освобождения от замещаемой должности и (или) увольнения  </w:t>
      </w:r>
      <w:r w:rsidR="006A239D" w:rsidRPr="005E5570">
        <w:rPr>
          <w:rFonts w:eastAsia="+mn-ea"/>
          <w:color w:val="000000"/>
          <w:kern w:val="24"/>
          <w:sz w:val="28"/>
          <w:szCs w:val="28"/>
        </w:rPr>
        <w:t xml:space="preserve">за </w:t>
      </w:r>
      <w:r w:rsidRPr="005E5570">
        <w:rPr>
          <w:rFonts w:eastAsia="+mn-ea"/>
          <w:color w:val="000000"/>
          <w:kern w:val="24"/>
          <w:sz w:val="28"/>
          <w:szCs w:val="28"/>
        </w:rPr>
        <w:t>непредставление сведений либо представление заведомо недостоверных или неполных сведений о доходах, расходах, имуществе и обязательствах имущественного характера;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-внедрение в практику кадровой работы правила, в соответствии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с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 которым длительное,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должность, присвоении ему воинского или специального звания, классного чина, дипломатического ранга или при его поощрении;</w:t>
      </w:r>
      <w:r w:rsidR="00572ED8" w:rsidRPr="005E5570">
        <w:rPr>
          <w:rFonts w:eastAsia="+mn-ea"/>
          <w:noProof/>
          <w:color w:val="000000"/>
          <w:kern w:val="24"/>
          <w:sz w:val="28"/>
          <w:szCs w:val="28"/>
        </w:rPr>
        <w:t xml:space="preserve"> </w:t>
      </w:r>
    </w:p>
    <w:p w:rsidR="00410E70" w:rsidRPr="005E5570" w:rsidRDefault="00410E70" w:rsidP="00410E70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-развитие институтов общественного и парламентского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контроля за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 соблюдением законодательства Российской Федерации о противодействии коррупции.</w:t>
      </w:r>
    </w:p>
    <w:p w:rsidR="000B4917" w:rsidRPr="005E5570" w:rsidRDefault="00474859" w:rsidP="00474859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</w:t>
      </w:r>
      <w:r w:rsidRPr="005E5570">
        <w:rPr>
          <w:rFonts w:eastAsia="+mn-ea"/>
          <w:color w:val="000000"/>
          <w:kern w:val="24"/>
          <w:sz w:val="28"/>
          <w:szCs w:val="28"/>
        </w:rPr>
        <w:tab/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В целях координации работы субъектов антикоррупционной деятельности, постановлением администрации города Покачи от 13.10.2017 №1116 утвержден состав межведомственного Совета при главе города Покачи по противодействию коррупции. В состав Совета входят представители органов местного самоуправления, руководители правоохранительных органов, представители общественности. Совет работает на плановой основе, проект плана рассматривается на заседаниях Совета и утверждается его председателем. На заседаниях </w:t>
      </w:r>
      <w:r w:rsidR="00C72866" w:rsidRPr="005E5570">
        <w:rPr>
          <w:rFonts w:eastAsia="+mn-ea"/>
          <w:color w:val="000000"/>
          <w:kern w:val="24"/>
          <w:sz w:val="28"/>
          <w:szCs w:val="28"/>
        </w:rPr>
        <w:t xml:space="preserve">коллегиального органа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рассматривается ход </w:t>
      </w:r>
      <w:proofErr w:type="gramStart"/>
      <w:r w:rsidR="00410E70" w:rsidRPr="005E5570">
        <w:rPr>
          <w:rFonts w:eastAsia="+mn-ea"/>
          <w:color w:val="000000"/>
          <w:kern w:val="24"/>
          <w:sz w:val="28"/>
          <w:szCs w:val="28"/>
        </w:rPr>
        <w:t>исполнения мероприятий Плана противодействия коррупции</w:t>
      </w:r>
      <w:proofErr w:type="gramEnd"/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 в городе Покачи, исполнение </w:t>
      </w:r>
      <w:r w:rsidR="00C72866" w:rsidRPr="005E5570">
        <w:rPr>
          <w:rFonts w:eastAsia="+mn-ea"/>
          <w:color w:val="000000"/>
          <w:kern w:val="24"/>
          <w:sz w:val="28"/>
          <w:szCs w:val="28"/>
        </w:rPr>
        <w:t xml:space="preserve">ранее принятых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решений, вопросы взаимодействия с органами различных уровней </w:t>
      </w:r>
      <w:r w:rsidR="00C72866" w:rsidRPr="005E5570">
        <w:rPr>
          <w:rFonts w:eastAsia="+mn-ea"/>
          <w:color w:val="000000"/>
          <w:kern w:val="24"/>
          <w:sz w:val="28"/>
          <w:szCs w:val="28"/>
        </w:rPr>
        <w:t xml:space="preserve">в сфере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противодействия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lastRenderedPageBreak/>
        <w:t>коррупции.</w:t>
      </w:r>
      <w:r w:rsidR="00C72866" w:rsidRPr="005E5570">
        <w:rPr>
          <w:sz w:val="28"/>
          <w:szCs w:val="28"/>
        </w:rPr>
        <w:t xml:space="preserve">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В соответствии с Положением о межведомственном Совете по противодействию коррупции заседания проводятся не реже одного раза в полугодие. В 2018 году заседания Совета провод</w:t>
      </w:r>
      <w:r w:rsidR="006C7F3B" w:rsidRPr="005E5570">
        <w:rPr>
          <w:rFonts w:eastAsia="+mn-ea"/>
          <w:color w:val="000000"/>
          <w:kern w:val="24"/>
          <w:sz w:val="28"/>
          <w:szCs w:val="28"/>
        </w:rPr>
        <w:t xml:space="preserve">ись дважды 31 мая и 20 декабря,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рассмотрено 16 вопросов. В текущем году заседание Совета проведено 07 мая, рассмотрено 5 вопросов</w:t>
      </w:r>
      <w:r w:rsidR="00121E97" w:rsidRPr="005E5570">
        <w:rPr>
          <w:rFonts w:eastAsia="+mn-ea"/>
          <w:color w:val="000000"/>
          <w:kern w:val="24"/>
          <w:sz w:val="28"/>
          <w:szCs w:val="28"/>
        </w:rPr>
        <w:t xml:space="preserve">.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Совет является совещательным органом, при этом принимаемые им решения способствуют реализации Плана противодействия коррупции, обеспечивают взаимодействие органов местного самоуправления при реализации государственной антикоррупционной политики. </w:t>
      </w:r>
    </w:p>
    <w:p w:rsidR="00410E70" w:rsidRPr="005E5570" w:rsidRDefault="00410E70" w:rsidP="00474859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План мероприятий по противодействию коррупции в городе Покачи на 2018-2020 годы утвержден постановлением администрации от 03.09.2018 №857. К исполнению на 2018-2019 год</w:t>
      </w:r>
      <w:r w:rsidR="00121E97" w:rsidRPr="005E5570">
        <w:rPr>
          <w:rFonts w:eastAsia="+mn-ea"/>
          <w:color w:val="000000"/>
          <w:kern w:val="24"/>
          <w:sz w:val="28"/>
          <w:szCs w:val="28"/>
        </w:rPr>
        <w:t>ы запланировано 15 мероприятий по основным направлениям: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 </w:t>
      </w:r>
    </w:p>
    <w:p w:rsidR="00410E70" w:rsidRPr="005E5570" w:rsidRDefault="00410E70" w:rsidP="00410E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ab/>
        <w:t>-правовое просвещение старшеклассников общеобразовательных организаций города Покачи с целью формирования знаний и навыков по противодействию коррупционного поведения;</w:t>
      </w:r>
    </w:p>
    <w:p w:rsidR="00410E70" w:rsidRPr="005E5570" w:rsidRDefault="00410E70" w:rsidP="00410E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ab/>
        <w:t xml:space="preserve">-принятие мер, направленных на повышение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контроля за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410E70" w:rsidRPr="005E5570" w:rsidRDefault="00410E70" w:rsidP="00410E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ab/>
        <w:t>-повышение квалификации муниципальных служащих, в должностные обязанности которых входит участие в противодействии коррупции;</w:t>
      </w:r>
    </w:p>
    <w:p w:rsidR="00410E70" w:rsidRPr="005E5570" w:rsidRDefault="00410E70" w:rsidP="00410E7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ab/>
        <w:t>-обучение муниципальных служащих, впервые поступивших на муниципальную службу, по образовательным программам в области противодействия коррупции.</w:t>
      </w:r>
    </w:p>
    <w:p w:rsidR="00410E70" w:rsidRPr="005E5570" w:rsidRDefault="00410E70" w:rsidP="004A5B96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Выбор отдельных направлений работы по противодействию коррупции обусловлен принятием Указа Президента  Российской Федерации от 29.06.</w:t>
      </w:r>
      <w:r w:rsidR="00622D74">
        <w:rPr>
          <w:rFonts w:eastAsia="+mn-ea"/>
          <w:color w:val="000000"/>
          <w:kern w:val="24"/>
          <w:sz w:val="28"/>
          <w:szCs w:val="28"/>
        </w:rPr>
        <w:t>2</w:t>
      </w:r>
      <w:r w:rsidRPr="005E5570">
        <w:rPr>
          <w:rFonts w:eastAsia="+mn-ea"/>
          <w:color w:val="000000"/>
          <w:kern w:val="24"/>
          <w:sz w:val="28"/>
          <w:szCs w:val="28"/>
        </w:rPr>
        <w:t>018 №378 «О Национальном плане противодействия коррупции на 2018-2020 годы».</w:t>
      </w:r>
    </w:p>
    <w:p w:rsidR="00455DF1" w:rsidRPr="005E5570" w:rsidRDefault="00455DF1" w:rsidP="004A5B96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sz w:val="28"/>
          <w:szCs w:val="28"/>
        </w:rPr>
        <w:t>Все мероприятия по противодействию коррупции, запланиро</w:t>
      </w:r>
      <w:r w:rsidR="00A77F8D">
        <w:rPr>
          <w:sz w:val="28"/>
          <w:szCs w:val="28"/>
        </w:rPr>
        <w:t>ванные к исполнению на 2018 год и 9 месяцев 2019 года,</w:t>
      </w:r>
      <w:r w:rsidRPr="005E5570">
        <w:rPr>
          <w:sz w:val="28"/>
          <w:szCs w:val="28"/>
        </w:rPr>
        <w:t xml:space="preserve"> исполнены в полном объеме. Подробная информация по исполнению каждого пункта плана размещена на официальном сайте администрации в разделе «Противодействие коррупции». </w:t>
      </w:r>
    </w:p>
    <w:p w:rsidR="00410E70" w:rsidRPr="005E5570" w:rsidRDefault="00410E70" w:rsidP="006C7F3B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В городе реализуется Комплекс мер по антикоррупционному просвещению граждан муниципального образования (постановление администрации города Покачи от 28.12.2018 №1337) и городская Программа «Противодействие коррупции в муниципальном образовании город Покачи на 2019-2025 годы и на период до 2030 года» (постановление администрации города Покачи от 12.10.2018 № 997).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 xml:space="preserve">Финансирование программы осуществляется из средств местного бюджета, основные средства направлены на реализацию пункта 30 Национального плана по противодействию коррупции, а именно: на организацию обучения муниципальных служащих, впервые поступивших на муниципальную службу, по образовательным программам в области противодействия </w:t>
      </w:r>
      <w:r w:rsidRPr="005E5570">
        <w:rPr>
          <w:rFonts w:eastAsia="+mn-ea"/>
          <w:color w:val="000000"/>
          <w:kern w:val="24"/>
          <w:sz w:val="28"/>
          <w:szCs w:val="28"/>
        </w:rPr>
        <w:lastRenderedPageBreak/>
        <w:t>коррупции, а также повышение квалификации муниципальных служащих, в должностные обязанности которых входит участие в противодействии коррупции.</w:t>
      </w:r>
      <w:proofErr w:type="gramEnd"/>
    </w:p>
    <w:p w:rsidR="006F09CC" w:rsidRPr="005E5570" w:rsidRDefault="006F09CC" w:rsidP="006F09CC">
      <w:pPr>
        <w:pStyle w:val="a9"/>
        <w:ind w:firstLine="708"/>
        <w:jc w:val="both"/>
        <w:rPr>
          <w:sz w:val="28"/>
          <w:szCs w:val="28"/>
        </w:rPr>
      </w:pPr>
      <w:r w:rsidRPr="005E5570">
        <w:rPr>
          <w:rFonts w:ascii="Times New Roman" w:hAnsi="Times New Roman" w:cs="Times New Roman"/>
          <w:sz w:val="28"/>
          <w:szCs w:val="28"/>
        </w:rPr>
        <w:t>Во всех муниципальных учреждениях утверждены планы работы и локальные правовые акты по противодействию коррупции. В образовательных организациях  утверждены и реализуются  планы работы  с детьми по антикоррупционному просвещению</w:t>
      </w:r>
      <w:r w:rsidRPr="005E5570">
        <w:rPr>
          <w:rFonts w:hAnsi="Calibri"/>
          <w:sz w:val="28"/>
          <w:szCs w:val="28"/>
        </w:rPr>
        <w:t xml:space="preserve">. </w:t>
      </w:r>
    </w:p>
    <w:p w:rsidR="00410E70" w:rsidRPr="005E5570" w:rsidRDefault="004F0F8F" w:rsidP="00474859">
      <w:pPr>
        <w:pStyle w:val="a3"/>
        <w:spacing w:before="0" w:beforeAutospacing="0" w:after="0" w:afterAutospacing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Ввиду того, что </w:t>
      </w:r>
      <w:r w:rsidRPr="005E5570">
        <w:rPr>
          <w:rFonts w:eastAsia="Calibri"/>
          <w:sz w:val="28"/>
          <w:szCs w:val="28"/>
          <w:lang w:eastAsia="en-US"/>
        </w:rPr>
        <w:t>коррупция серьезно затрудняет нормальное функционирование всех общественных механизмов,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 </w:t>
      </w:r>
      <w:r w:rsidR="005D7496" w:rsidRPr="005E5570">
        <w:rPr>
          <w:rFonts w:eastAsia="+mn-ea"/>
          <w:color w:val="000000"/>
          <w:kern w:val="24"/>
          <w:sz w:val="28"/>
          <w:szCs w:val="28"/>
        </w:rPr>
        <w:t xml:space="preserve">значимым фактором </w:t>
      </w:r>
      <w:r w:rsidR="00CA6EC0" w:rsidRPr="005E5570">
        <w:rPr>
          <w:rFonts w:eastAsia="+mn-ea"/>
          <w:color w:val="000000"/>
          <w:kern w:val="24"/>
          <w:sz w:val="28"/>
          <w:szCs w:val="28"/>
        </w:rPr>
        <w:t xml:space="preserve">в нашей работе </w:t>
      </w:r>
      <w:r w:rsidR="005C69FA" w:rsidRPr="005E5570">
        <w:rPr>
          <w:rFonts w:eastAsia="+mn-ea"/>
          <w:color w:val="000000"/>
          <w:kern w:val="24"/>
          <w:sz w:val="28"/>
          <w:szCs w:val="28"/>
        </w:rPr>
        <w:t>являе</w:t>
      </w:r>
      <w:r w:rsidR="005D7496" w:rsidRPr="005E5570">
        <w:rPr>
          <w:rFonts w:eastAsia="+mn-ea"/>
          <w:color w:val="000000"/>
          <w:kern w:val="24"/>
          <w:sz w:val="28"/>
          <w:szCs w:val="28"/>
        </w:rPr>
        <w:t xml:space="preserve">тся </w:t>
      </w:r>
      <w:r w:rsidR="00CA6EC0" w:rsidRPr="005E5570">
        <w:rPr>
          <w:rFonts w:eastAsia="+mn-ea"/>
          <w:color w:val="000000"/>
          <w:kern w:val="24"/>
          <w:sz w:val="28"/>
          <w:szCs w:val="28"/>
        </w:rPr>
        <w:t>обеспечение участия</w:t>
      </w:r>
      <w:r w:rsidR="005C69FA" w:rsidRPr="005E5570">
        <w:rPr>
          <w:rFonts w:eastAsia="+mn-ea"/>
          <w:color w:val="000000"/>
          <w:kern w:val="24"/>
          <w:sz w:val="28"/>
          <w:szCs w:val="28"/>
        </w:rPr>
        <w:t xml:space="preserve"> </w:t>
      </w:r>
      <w:r w:rsidRPr="005E5570">
        <w:rPr>
          <w:rFonts w:eastAsia="+mn-ea"/>
          <w:color w:val="000000"/>
          <w:kern w:val="24"/>
          <w:sz w:val="28"/>
          <w:szCs w:val="28"/>
        </w:rPr>
        <w:t>общественности в антикоррупционной деятельности</w:t>
      </w:r>
      <w:r w:rsidR="00CA6EC0" w:rsidRPr="005E5570">
        <w:rPr>
          <w:rFonts w:eastAsia="+mn-ea"/>
          <w:color w:val="000000"/>
          <w:kern w:val="24"/>
          <w:sz w:val="28"/>
          <w:szCs w:val="28"/>
        </w:rPr>
        <w:t xml:space="preserve">.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В городе созданы </w:t>
      </w:r>
      <w:r w:rsidR="00660CEB" w:rsidRPr="005E5570">
        <w:rPr>
          <w:rFonts w:eastAsia="+mn-ea"/>
          <w:color w:val="000000"/>
          <w:kern w:val="24"/>
          <w:sz w:val="28"/>
          <w:szCs w:val="28"/>
        </w:rPr>
        <w:t xml:space="preserve">для этого все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необходимые правовые основы</w:t>
      </w:r>
      <w:r w:rsidR="00660CEB" w:rsidRPr="005E5570">
        <w:rPr>
          <w:rFonts w:eastAsia="+mn-ea"/>
          <w:color w:val="000000"/>
          <w:kern w:val="24"/>
          <w:sz w:val="28"/>
          <w:szCs w:val="28"/>
        </w:rPr>
        <w:t>: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 </w:t>
      </w:r>
      <w:r w:rsidR="00660CEB" w:rsidRPr="005E5570">
        <w:rPr>
          <w:rFonts w:eastAsia="+mn-ea"/>
          <w:color w:val="000000"/>
          <w:kern w:val="24"/>
          <w:sz w:val="28"/>
          <w:szCs w:val="28"/>
        </w:rPr>
        <w:t xml:space="preserve">гражданам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предоставлено право участвовать в проведении общественных экспертиз проектов муниципальных правовых актов, принимать участие в публичных слушаниях, 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в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подготовке социально важных проектов и программ, </w:t>
      </w:r>
      <w:r w:rsidR="00725268" w:rsidRPr="005E5570">
        <w:rPr>
          <w:rFonts w:eastAsia="+mn-ea"/>
          <w:color w:val="000000"/>
          <w:kern w:val="24"/>
          <w:sz w:val="28"/>
          <w:szCs w:val="28"/>
        </w:rPr>
        <w:t xml:space="preserve">представители общественных советов и объединений имеют 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возможность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вход</w:t>
      </w:r>
      <w:r w:rsidR="00FA3F96" w:rsidRPr="005E5570">
        <w:rPr>
          <w:rFonts w:eastAsia="+mn-ea"/>
          <w:color w:val="000000"/>
          <w:kern w:val="24"/>
          <w:sz w:val="28"/>
          <w:szCs w:val="28"/>
        </w:rPr>
        <w:t>ить в состав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ы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комиссий</w:t>
      </w:r>
      <w:r w:rsidR="00725268" w:rsidRPr="005E5570">
        <w:rPr>
          <w:rFonts w:eastAsia="+mn-ea"/>
          <w:color w:val="000000"/>
          <w:kern w:val="24"/>
          <w:sz w:val="28"/>
          <w:szCs w:val="28"/>
        </w:rPr>
        <w:t xml:space="preserve"> и иных коллегиальных органов администрации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>.</w:t>
      </w:r>
    </w:p>
    <w:p w:rsidR="005F42B8" w:rsidRPr="005E5570" w:rsidRDefault="00410E70" w:rsidP="004F0F8F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  </w:t>
      </w:r>
      <w:r w:rsidR="005F42B8" w:rsidRPr="005E5570">
        <w:rPr>
          <w:rFonts w:eastAsia="+mn-ea"/>
          <w:color w:val="000000"/>
          <w:kern w:val="24"/>
          <w:sz w:val="28"/>
          <w:szCs w:val="28"/>
        </w:rPr>
        <w:t xml:space="preserve">Большое внимание в антикоррупционной работе уделяется системе муниципальной службы. </w:t>
      </w:r>
      <w:r w:rsidR="00167388" w:rsidRPr="005E5570">
        <w:rPr>
          <w:rFonts w:eastAsia="+mn-ea"/>
          <w:color w:val="000000"/>
          <w:kern w:val="24"/>
          <w:sz w:val="28"/>
          <w:szCs w:val="28"/>
        </w:rPr>
        <w:t>П</w:t>
      </w:r>
      <w:r w:rsidR="009F4079" w:rsidRPr="005E5570">
        <w:rPr>
          <w:rFonts w:eastAsia="+mn-ea"/>
          <w:color w:val="000000"/>
          <w:kern w:val="24"/>
          <w:sz w:val="28"/>
          <w:szCs w:val="28"/>
        </w:rPr>
        <w:t>рофилактика коррупционных и иных правонарушений возложена на управление по кадрам и делопроизводству и структурные подразделения</w:t>
      </w:r>
      <w:r w:rsidR="00167388" w:rsidRPr="005E5570">
        <w:rPr>
          <w:rFonts w:eastAsia="+mn-ea"/>
          <w:color w:val="000000"/>
          <w:kern w:val="24"/>
          <w:sz w:val="28"/>
          <w:szCs w:val="28"/>
        </w:rPr>
        <w:t xml:space="preserve"> администрации</w:t>
      </w:r>
      <w:r w:rsidR="009F4079" w:rsidRPr="005E5570">
        <w:rPr>
          <w:rFonts w:eastAsia="+mn-ea"/>
          <w:color w:val="000000"/>
          <w:kern w:val="24"/>
          <w:sz w:val="28"/>
          <w:szCs w:val="28"/>
        </w:rPr>
        <w:t xml:space="preserve">. </w:t>
      </w:r>
    </w:p>
    <w:p w:rsidR="005F42B8" w:rsidRPr="005E5570" w:rsidRDefault="005F42B8" w:rsidP="009F4079">
      <w:pPr>
        <w:pStyle w:val="a9"/>
        <w:ind w:firstLine="708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При поступлении граждан на муниципальную службу </w:t>
      </w:r>
      <w:r w:rsidR="00167388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проводятся </w:t>
      </w: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проверки сведений на наличие неснятой или непогашенной судимости, наличие гражданства РФ, на подлинность диплома о получении муниципальным служащим соответствующего образования, на выявление возможных рисков, связанных с конфликтом интересов. </w:t>
      </w:r>
    </w:p>
    <w:p w:rsidR="000052A0" w:rsidRPr="005E5570" w:rsidRDefault="005F42B8" w:rsidP="005F42B8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У</w:t>
      </w:r>
      <w:r w:rsidR="009F4079" w:rsidRPr="005E5570">
        <w:rPr>
          <w:rFonts w:eastAsia="+mn-ea"/>
          <w:color w:val="000000"/>
          <w:kern w:val="24"/>
          <w:sz w:val="28"/>
          <w:szCs w:val="28"/>
        </w:rPr>
        <w:t xml:space="preserve">твержден перечень должностей, </w:t>
      </w:r>
      <w:r w:rsidR="000052A0" w:rsidRPr="005E5570">
        <w:rPr>
          <w:rFonts w:eastAsia="+mn-ea"/>
          <w:color w:val="000000"/>
          <w:kern w:val="24"/>
          <w:sz w:val="28"/>
          <w:szCs w:val="28"/>
        </w:rPr>
        <w:t xml:space="preserve">на которых служащие </w:t>
      </w:r>
      <w:r w:rsidR="009F4079" w:rsidRPr="005E5570">
        <w:rPr>
          <w:rFonts w:eastAsia="+mn-ea"/>
          <w:color w:val="000000"/>
          <w:kern w:val="24"/>
          <w:sz w:val="28"/>
          <w:szCs w:val="28"/>
        </w:rPr>
        <w:t xml:space="preserve">должны предоставлять сведения о доходах, </w:t>
      </w:r>
      <w:r w:rsidR="000052A0" w:rsidRPr="005E5570">
        <w:rPr>
          <w:rFonts w:eastAsia="+mn-ea"/>
          <w:color w:val="000000"/>
          <w:kern w:val="24"/>
          <w:sz w:val="28"/>
          <w:szCs w:val="28"/>
        </w:rPr>
        <w:t xml:space="preserve">расходах, </w:t>
      </w:r>
      <w:r w:rsidR="009F4079" w:rsidRPr="005E5570">
        <w:rPr>
          <w:rFonts w:eastAsia="+mn-ea"/>
          <w:color w:val="000000"/>
          <w:kern w:val="24"/>
          <w:sz w:val="28"/>
          <w:szCs w:val="28"/>
        </w:rPr>
        <w:t>имуществе и обязатель</w:t>
      </w:r>
      <w:r w:rsidR="000052A0" w:rsidRPr="005E5570">
        <w:rPr>
          <w:rFonts w:eastAsia="+mn-ea"/>
          <w:color w:val="000000"/>
          <w:kern w:val="24"/>
          <w:sz w:val="28"/>
          <w:szCs w:val="28"/>
        </w:rPr>
        <w:t>ствах имущественного характера.</w:t>
      </w:r>
    </w:p>
    <w:p w:rsidR="009F4079" w:rsidRPr="005E5570" w:rsidRDefault="009F4079" w:rsidP="005F42B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Следует отметить, что проделанная в первом квартале 2019 года </w:t>
      </w:r>
      <w:r w:rsidR="000052A0" w:rsidRPr="005E5570">
        <w:rPr>
          <w:rFonts w:eastAsia="+mn-ea"/>
          <w:color w:val="000000"/>
          <w:kern w:val="24"/>
          <w:sz w:val="28"/>
          <w:szCs w:val="28"/>
        </w:rPr>
        <w:t xml:space="preserve">кадровой службой </w:t>
      </w:r>
      <w:r w:rsidRPr="005E5570">
        <w:rPr>
          <w:rFonts w:eastAsia="+mn-ea"/>
          <w:color w:val="000000"/>
          <w:kern w:val="24"/>
          <w:sz w:val="28"/>
          <w:szCs w:val="28"/>
        </w:rPr>
        <w:t>работа по обеспечению декларационной кампании</w:t>
      </w:r>
      <w:r w:rsidR="000052A0" w:rsidRPr="005E5570">
        <w:rPr>
          <w:rFonts w:eastAsia="+mn-ea"/>
          <w:color w:val="000000"/>
          <w:kern w:val="24"/>
          <w:sz w:val="28"/>
          <w:szCs w:val="28"/>
        </w:rPr>
        <w:t>,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 позволила достичь 100% предоставления муниципальными служащими и лицами, замещающими муниципальные должности, сведений о доходах, расходах, об имуществе и обязательствах имущественного характера за 2018 год в установленные законом сроки. Муниципальные служащие ознакомлены с методическими рекомендациями по вопросам представления сведений о доходах, расходах и обязательствах имущественного характера, разработанными Министерством труда и социальной защиты Российской Федерации, организовано представление сведений за 2018 год с использованием специального программного обеспечения «Справки БК». </w:t>
      </w:r>
      <w:r w:rsidRPr="005E5570">
        <w:rPr>
          <w:sz w:val="28"/>
          <w:szCs w:val="28"/>
        </w:rPr>
        <w:t xml:space="preserve">С целью исключения нарушений антикоррупционного законодательства при заполнении муниципальными служащими справок о доходах, </w:t>
      </w:r>
      <w:r w:rsidR="000052A0" w:rsidRPr="005E5570">
        <w:rPr>
          <w:sz w:val="28"/>
          <w:szCs w:val="28"/>
        </w:rPr>
        <w:t>кадровой службой проводи</w:t>
      </w:r>
      <w:r w:rsidRPr="005E5570">
        <w:rPr>
          <w:sz w:val="28"/>
          <w:szCs w:val="28"/>
        </w:rPr>
        <w:t xml:space="preserve">тся </w:t>
      </w:r>
      <w:r w:rsidR="000052A0" w:rsidRPr="005E5570">
        <w:rPr>
          <w:sz w:val="28"/>
          <w:szCs w:val="28"/>
        </w:rPr>
        <w:t>консультирование</w:t>
      </w:r>
      <w:r w:rsidRPr="005E5570">
        <w:rPr>
          <w:sz w:val="28"/>
          <w:szCs w:val="28"/>
        </w:rPr>
        <w:t xml:space="preserve">, а также </w:t>
      </w:r>
      <w:r w:rsidR="000052A0" w:rsidRPr="005E5570">
        <w:rPr>
          <w:sz w:val="28"/>
          <w:szCs w:val="28"/>
        </w:rPr>
        <w:t xml:space="preserve">были организованы </w:t>
      </w:r>
      <w:r w:rsidRPr="005E5570">
        <w:rPr>
          <w:sz w:val="28"/>
          <w:szCs w:val="28"/>
        </w:rPr>
        <w:lastRenderedPageBreak/>
        <w:t xml:space="preserve">обучающие семинары по обзору типичных ошибок, допускаемых при заполнении справок  о доходах. </w:t>
      </w:r>
    </w:p>
    <w:p w:rsidR="005F42B8" w:rsidRPr="005E5570" w:rsidRDefault="005F42B8" w:rsidP="005F42B8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Каждый муниципальный служащий </w:t>
      </w:r>
      <w:r w:rsidR="006A239D" w:rsidRPr="005E5570">
        <w:rPr>
          <w:rFonts w:eastAsia="+mn-ea"/>
          <w:color w:val="000000"/>
          <w:kern w:val="24"/>
          <w:sz w:val="28"/>
          <w:szCs w:val="28"/>
        </w:rPr>
        <w:t xml:space="preserve">проинформирован </w:t>
      </w:r>
      <w:r w:rsidR="0044083E" w:rsidRPr="005E5570">
        <w:rPr>
          <w:rFonts w:eastAsia="+mn-ea"/>
          <w:color w:val="000000"/>
          <w:kern w:val="24"/>
          <w:sz w:val="28"/>
          <w:szCs w:val="28"/>
        </w:rPr>
        <w:t xml:space="preserve">об обязанности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уведомлять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 представителя нанимателя (работодателя), органы прокуратуры обо всех случаях обращения </w:t>
      </w:r>
      <w:r w:rsidR="006A239D" w:rsidRPr="005E5570">
        <w:rPr>
          <w:rFonts w:eastAsia="+mn-ea"/>
          <w:color w:val="000000"/>
          <w:kern w:val="24"/>
          <w:sz w:val="28"/>
          <w:szCs w:val="28"/>
        </w:rPr>
        <w:t xml:space="preserve">к ним 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в целях склонения к совершению коррупционных правонарушений. Данная норма внесена в должностные инструкции работников. </w:t>
      </w:r>
      <w:r w:rsidR="00A142D4" w:rsidRPr="005E5570">
        <w:rPr>
          <w:rFonts w:eastAsia="+mn-ea"/>
          <w:color w:val="000000"/>
          <w:kern w:val="24"/>
          <w:sz w:val="28"/>
          <w:szCs w:val="28"/>
        </w:rPr>
        <w:t xml:space="preserve">Ведется работа по введению антикоррупционной оговорки в трудовые договора. </w:t>
      </w:r>
      <w:r w:rsidRPr="005E5570">
        <w:rPr>
          <w:rFonts w:eastAsia="+mn-ea"/>
          <w:color w:val="000000"/>
          <w:kern w:val="24"/>
          <w:sz w:val="28"/>
          <w:szCs w:val="28"/>
        </w:rPr>
        <w:t>Разработано Положение о порядке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</w:r>
      <w:r w:rsidR="00A142D4" w:rsidRPr="005E5570">
        <w:rPr>
          <w:rFonts w:eastAsia="+mn-ea"/>
          <w:color w:val="000000"/>
          <w:kern w:val="24"/>
          <w:sz w:val="28"/>
          <w:szCs w:val="28"/>
        </w:rPr>
        <w:t xml:space="preserve"> и форма уведомления</w:t>
      </w:r>
      <w:r w:rsidRPr="005E5570">
        <w:rPr>
          <w:rFonts w:eastAsia="+mn-ea"/>
          <w:color w:val="000000"/>
          <w:kern w:val="24"/>
          <w:sz w:val="28"/>
          <w:szCs w:val="28"/>
        </w:rPr>
        <w:t xml:space="preserve">. Указанные обращения к муниципальным служащим города Покачи </w:t>
      </w:r>
      <w:r w:rsidR="0084529C" w:rsidRPr="005E5570">
        <w:rPr>
          <w:rFonts w:eastAsia="+mn-ea"/>
          <w:color w:val="000000"/>
          <w:kern w:val="24"/>
          <w:sz w:val="28"/>
          <w:szCs w:val="28"/>
        </w:rPr>
        <w:t xml:space="preserve">в отчетном периоде </w:t>
      </w:r>
      <w:r w:rsidRPr="005E5570">
        <w:rPr>
          <w:rFonts w:eastAsia="+mn-ea"/>
          <w:color w:val="000000"/>
          <w:kern w:val="24"/>
          <w:sz w:val="28"/>
          <w:szCs w:val="28"/>
        </w:rPr>
        <w:t>не поступали.</w:t>
      </w:r>
    </w:p>
    <w:p w:rsidR="004473FC" w:rsidRPr="005E5570" w:rsidRDefault="00410E70" w:rsidP="004473FC">
      <w:pPr>
        <w:pStyle w:val="a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570">
        <w:rPr>
          <w:rFonts w:ascii="Times New Roman" w:hAnsi="Times New Roman" w:cs="Times New Roman"/>
          <w:sz w:val="28"/>
          <w:szCs w:val="28"/>
        </w:rPr>
        <w:t xml:space="preserve"> </w:t>
      </w:r>
      <w:r w:rsidR="00680368" w:rsidRPr="005E5570">
        <w:rPr>
          <w:rFonts w:ascii="Times New Roman" w:hAnsi="Times New Roman" w:cs="Times New Roman"/>
          <w:sz w:val="28"/>
          <w:szCs w:val="28"/>
        </w:rPr>
        <w:tab/>
      </w:r>
      <w:r w:rsidR="0053472E" w:rsidRPr="005E5570">
        <w:rPr>
          <w:rFonts w:ascii="Times New Roman" w:hAnsi="Times New Roman" w:cs="Times New Roman"/>
          <w:sz w:val="28"/>
          <w:szCs w:val="28"/>
        </w:rPr>
        <w:t>В целях противодействия коррупции с</w:t>
      </w:r>
      <w:r w:rsidR="005F42B8" w:rsidRPr="005E5570">
        <w:rPr>
          <w:rFonts w:ascii="Times New Roman" w:hAnsi="Times New Roman" w:cs="Times New Roman"/>
          <w:sz w:val="28"/>
          <w:szCs w:val="28"/>
        </w:rPr>
        <w:t>оздана и осуществляет свою работу Комиссия</w:t>
      </w:r>
      <w:r w:rsidRPr="005E5570">
        <w:rPr>
          <w:rFonts w:ascii="Times New Roman" w:hAnsi="Times New Roman" w:cs="Times New Roman"/>
          <w:sz w:val="28"/>
          <w:szCs w:val="28"/>
        </w:rPr>
        <w:t xml:space="preserve"> по соблюдению требований к служебному поведению муниципальных служащих и урег</w:t>
      </w:r>
      <w:r w:rsidR="005F42B8" w:rsidRPr="005E5570">
        <w:rPr>
          <w:rFonts w:ascii="Times New Roman" w:hAnsi="Times New Roman" w:cs="Times New Roman"/>
          <w:sz w:val="28"/>
          <w:szCs w:val="28"/>
        </w:rPr>
        <w:t>улированию конфликта интересов».</w:t>
      </w:r>
      <w:r w:rsidRPr="005E5570">
        <w:rPr>
          <w:rFonts w:ascii="Times New Roman" w:hAnsi="Times New Roman" w:cs="Times New Roman"/>
          <w:sz w:val="28"/>
          <w:szCs w:val="28"/>
        </w:rPr>
        <w:t xml:space="preserve"> Комиссия проводит заседания не реже 1 раза в квартал, рассматривает вопросы по соблюдению ограничений и запретов муниципал</w:t>
      </w:r>
      <w:r w:rsidR="0053472E" w:rsidRPr="005E5570">
        <w:rPr>
          <w:rFonts w:ascii="Times New Roman" w:hAnsi="Times New Roman" w:cs="Times New Roman"/>
          <w:sz w:val="28"/>
          <w:szCs w:val="28"/>
        </w:rPr>
        <w:t>ьными служащими, заявления о не</w:t>
      </w:r>
      <w:r w:rsidRPr="005E5570">
        <w:rPr>
          <w:rFonts w:ascii="Times New Roman" w:hAnsi="Times New Roman" w:cs="Times New Roman"/>
          <w:sz w:val="28"/>
          <w:szCs w:val="28"/>
        </w:rPr>
        <w:t>возможности предоставлени</w:t>
      </w:r>
      <w:r w:rsidR="0053472E" w:rsidRPr="005E5570">
        <w:rPr>
          <w:rFonts w:ascii="Times New Roman" w:hAnsi="Times New Roman" w:cs="Times New Roman"/>
          <w:sz w:val="28"/>
          <w:szCs w:val="28"/>
        </w:rPr>
        <w:t>я справок</w:t>
      </w:r>
      <w:r w:rsidRPr="005E5570">
        <w:rPr>
          <w:rFonts w:ascii="Times New Roman" w:hAnsi="Times New Roman" w:cs="Times New Roman"/>
          <w:sz w:val="28"/>
          <w:szCs w:val="28"/>
        </w:rPr>
        <w:t xml:space="preserve"> о доходах, </w:t>
      </w:r>
      <w:r w:rsidR="0053472E" w:rsidRPr="005E557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Pr="005E5570">
        <w:rPr>
          <w:rFonts w:ascii="Times New Roman" w:hAnsi="Times New Roman" w:cs="Times New Roman"/>
          <w:sz w:val="28"/>
          <w:szCs w:val="28"/>
        </w:rPr>
        <w:t xml:space="preserve">служебных проверок и </w:t>
      </w:r>
      <w:r w:rsidR="009D53F7">
        <w:rPr>
          <w:rFonts w:ascii="Times New Roman" w:hAnsi="Times New Roman" w:cs="Times New Roman"/>
          <w:sz w:val="28"/>
          <w:szCs w:val="28"/>
        </w:rPr>
        <w:t>другие вопросы</w:t>
      </w:r>
      <w:r w:rsidR="005F42B8" w:rsidRPr="005E5570">
        <w:rPr>
          <w:rFonts w:ascii="Times New Roman" w:hAnsi="Times New Roman" w:cs="Times New Roman"/>
          <w:sz w:val="28"/>
          <w:szCs w:val="28"/>
        </w:rPr>
        <w:t>. Информация о работе Комиссии размещается на официальном сайте администрации города Покач</w:t>
      </w:r>
      <w:r w:rsidR="00622D74">
        <w:rPr>
          <w:rFonts w:ascii="Times New Roman" w:hAnsi="Times New Roman" w:cs="Times New Roman"/>
          <w:sz w:val="28"/>
          <w:szCs w:val="28"/>
        </w:rPr>
        <w:t>и в разделе «Противодействие</w:t>
      </w:r>
      <w:r w:rsidR="005F42B8" w:rsidRPr="005E5570">
        <w:rPr>
          <w:rFonts w:ascii="Times New Roman" w:hAnsi="Times New Roman" w:cs="Times New Roman"/>
          <w:sz w:val="28"/>
          <w:szCs w:val="28"/>
        </w:rPr>
        <w:t xml:space="preserve"> коррупции». </w:t>
      </w:r>
      <w:r w:rsidR="00090853" w:rsidRPr="005E5570">
        <w:rPr>
          <w:rFonts w:ascii="Times New Roman" w:hAnsi="Times New Roman" w:cs="Times New Roman"/>
          <w:sz w:val="28"/>
          <w:szCs w:val="28"/>
        </w:rPr>
        <w:t>На сайте</w:t>
      </w:r>
      <w:r w:rsidR="004473FC" w:rsidRPr="005E5570">
        <w:rPr>
          <w:rFonts w:ascii="Times New Roman" w:hAnsi="Times New Roman" w:cs="Times New Roman"/>
          <w:sz w:val="28"/>
          <w:szCs w:val="28"/>
        </w:rPr>
        <w:t xml:space="preserve">, во вкладке «Комиссия по соблюдению требований к служебному поведению и урегулированию конфликта интересов» </w:t>
      </w:r>
      <w:r w:rsidR="00090853" w:rsidRPr="005E5570">
        <w:rPr>
          <w:rFonts w:ascii="Times New Roman" w:hAnsi="Times New Roman" w:cs="Times New Roman"/>
          <w:sz w:val="28"/>
          <w:szCs w:val="28"/>
        </w:rPr>
        <w:t xml:space="preserve"> </w:t>
      </w:r>
      <w:r w:rsidR="0053472E" w:rsidRPr="005E5570">
        <w:rPr>
          <w:rFonts w:ascii="Times New Roman" w:hAnsi="Times New Roman" w:cs="Times New Roman"/>
          <w:sz w:val="28"/>
          <w:szCs w:val="28"/>
        </w:rPr>
        <w:t xml:space="preserve">можно детально </w:t>
      </w:r>
      <w:r w:rsidR="00090853" w:rsidRPr="005E5570">
        <w:rPr>
          <w:rFonts w:ascii="Times New Roman" w:hAnsi="Times New Roman" w:cs="Times New Roman"/>
          <w:sz w:val="28"/>
          <w:szCs w:val="28"/>
        </w:rPr>
        <w:t xml:space="preserve">ознакомиться с планом работы Комиссии, </w:t>
      </w:r>
      <w:r w:rsidR="004473FC" w:rsidRPr="005E5570">
        <w:rPr>
          <w:rFonts w:ascii="Times New Roman" w:hAnsi="Times New Roman" w:cs="Times New Roman"/>
          <w:sz w:val="28"/>
          <w:szCs w:val="28"/>
        </w:rPr>
        <w:t xml:space="preserve">ее составом и Положением, </w:t>
      </w:r>
      <w:r w:rsidR="0053472E" w:rsidRPr="005E5570">
        <w:rPr>
          <w:rFonts w:ascii="Times New Roman" w:hAnsi="Times New Roman" w:cs="Times New Roman"/>
          <w:sz w:val="28"/>
          <w:szCs w:val="28"/>
        </w:rPr>
        <w:t xml:space="preserve">с </w:t>
      </w:r>
      <w:r w:rsidR="004473FC" w:rsidRPr="005E5570">
        <w:rPr>
          <w:rFonts w:ascii="Times New Roman" w:hAnsi="Times New Roman" w:cs="Times New Roman"/>
          <w:sz w:val="28"/>
          <w:szCs w:val="28"/>
        </w:rPr>
        <w:t>выписками из протоколов заседани</w:t>
      </w:r>
      <w:r w:rsidR="0053472E" w:rsidRPr="005E5570">
        <w:rPr>
          <w:rFonts w:ascii="Times New Roman" w:hAnsi="Times New Roman" w:cs="Times New Roman"/>
          <w:sz w:val="28"/>
          <w:szCs w:val="28"/>
        </w:rPr>
        <w:t xml:space="preserve">й. </w:t>
      </w:r>
    </w:p>
    <w:p w:rsidR="00225759" w:rsidRPr="00527821" w:rsidRDefault="009B2ACB" w:rsidP="002C562B">
      <w:pPr>
        <w:pStyle w:val="a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570">
        <w:rPr>
          <w:rFonts w:ascii="Times New Roman" w:eastAsia="Calibri" w:hAnsi="Times New Roman" w:cs="Times New Roman"/>
          <w:sz w:val="28"/>
          <w:szCs w:val="28"/>
        </w:rPr>
        <w:tab/>
        <w:t xml:space="preserve">Кроме этого, на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</w:t>
      </w:r>
      <w:r w:rsidR="00CA6238" w:rsidRPr="005E5570">
        <w:rPr>
          <w:rFonts w:ascii="Times New Roman" w:eastAsia="Calibri" w:hAnsi="Times New Roman" w:cs="Times New Roman"/>
          <w:sz w:val="28"/>
          <w:szCs w:val="28"/>
        </w:rPr>
        <w:t>Каждый муниципальный служащий может скачать файл с той или иной формой документа, и в случае</w:t>
      </w:r>
      <w:r w:rsidR="00506492" w:rsidRPr="005E5570">
        <w:rPr>
          <w:rFonts w:ascii="Times New Roman" w:eastAsia="Calibri" w:hAnsi="Times New Roman" w:cs="Times New Roman"/>
          <w:sz w:val="28"/>
          <w:szCs w:val="28"/>
        </w:rPr>
        <w:t xml:space="preserve"> необходимости</w:t>
      </w:r>
      <w:r w:rsidR="00CA6238" w:rsidRPr="005E5570">
        <w:rPr>
          <w:rFonts w:ascii="Times New Roman" w:eastAsia="Calibri" w:hAnsi="Times New Roman" w:cs="Times New Roman"/>
          <w:sz w:val="28"/>
          <w:szCs w:val="28"/>
        </w:rPr>
        <w:t xml:space="preserve">, заполнить форму и </w:t>
      </w:r>
      <w:r w:rsidR="00506492" w:rsidRPr="005E5570">
        <w:rPr>
          <w:rFonts w:ascii="Times New Roman" w:eastAsia="Calibri" w:hAnsi="Times New Roman" w:cs="Times New Roman"/>
          <w:sz w:val="28"/>
          <w:szCs w:val="28"/>
        </w:rPr>
        <w:t xml:space="preserve">принять меры </w:t>
      </w:r>
      <w:r w:rsidR="00CA6238" w:rsidRPr="005E5570">
        <w:rPr>
          <w:rFonts w:ascii="Times New Roman" w:eastAsia="Calibri" w:hAnsi="Times New Roman" w:cs="Times New Roman"/>
          <w:sz w:val="28"/>
          <w:szCs w:val="28"/>
        </w:rPr>
        <w:t>по пресечению (предупреждению) коррупци</w:t>
      </w:r>
      <w:r w:rsidR="00506492" w:rsidRPr="005E5570">
        <w:rPr>
          <w:rFonts w:ascii="Times New Roman" w:eastAsia="Calibri" w:hAnsi="Times New Roman" w:cs="Times New Roman"/>
          <w:sz w:val="28"/>
          <w:szCs w:val="28"/>
        </w:rPr>
        <w:t>онной ситуации.</w:t>
      </w:r>
      <w:r w:rsidR="00225759" w:rsidRPr="005E55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10E70" w:rsidRPr="005E5570" w:rsidRDefault="00527821" w:rsidP="002C562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rFonts w:eastAsia="+mn-ea"/>
          <w:color w:val="000000"/>
          <w:kern w:val="24"/>
          <w:sz w:val="28"/>
          <w:szCs w:val="28"/>
        </w:rPr>
        <w:t>П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о результатам сверки с межрайонной федеральной налоговой службой №5 по Ханты-Мансийскому автономному округу - Югре </w:t>
      </w:r>
      <w:r w:rsidR="006B5668">
        <w:rPr>
          <w:rFonts w:eastAsia="+mn-ea"/>
          <w:color w:val="000000"/>
          <w:kern w:val="24"/>
          <w:sz w:val="28"/>
          <w:szCs w:val="28"/>
        </w:rPr>
        <w:t>в 2019</w:t>
      </w:r>
      <w:r w:rsidR="00EC3CA4" w:rsidRPr="005E5570">
        <w:rPr>
          <w:rFonts w:eastAsia="+mn-ea"/>
          <w:color w:val="000000"/>
          <w:kern w:val="24"/>
          <w:sz w:val="28"/>
          <w:szCs w:val="28"/>
        </w:rPr>
        <w:t xml:space="preserve"> году </w:t>
      </w:r>
      <w:r w:rsidR="006B5668">
        <w:rPr>
          <w:rFonts w:eastAsia="+mn-ea"/>
          <w:color w:val="000000"/>
          <w:kern w:val="24"/>
          <w:sz w:val="28"/>
          <w:szCs w:val="28"/>
        </w:rPr>
        <w:t>выявлено 5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 муниципальных служащих администрации города Покачи, представивших неполные сведения о доходах, об имуществе и обязательствах и</w:t>
      </w:r>
      <w:r w:rsidR="006B5668">
        <w:rPr>
          <w:rFonts w:eastAsia="+mn-ea"/>
          <w:color w:val="000000"/>
          <w:kern w:val="24"/>
          <w:sz w:val="28"/>
          <w:szCs w:val="28"/>
        </w:rPr>
        <w:t xml:space="preserve">мущественного характера за 2018 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год. Материалы проверки рассмотрены на комиссии по соблюдению требований к служебному поведению  муниципальных служащих администрации города Покачи и урегулированию конфликта интересов, по результатам которой главе города Покачи как работодателю рекомендовано применить к муниципальным служащим, допустившим нарушения, дисциплинарное взыскание. К </w:t>
      </w:r>
      <w:r w:rsidR="006B5668">
        <w:rPr>
          <w:rFonts w:eastAsia="+mn-ea"/>
          <w:color w:val="000000"/>
          <w:kern w:val="24"/>
          <w:sz w:val="28"/>
          <w:szCs w:val="28"/>
        </w:rPr>
        <w:t>трем муниципальным служащим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 применено дисциплинарное взыскание в виде </w:t>
      </w:r>
      <w:r w:rsidR="006B5668">
        <w:rPr>
          <w:rFonts w:eastAsia="+mn-ea"/>
          <w:color w:val="000000"/>
          <w:kern w:val="24"/>
          <w:sz w:val="28"/>
          <w:szCs w:val="28"/>
        </w:rPr>
        <w:t>выговора</w:t>
      </w:r>
      <w:r w:rsidR="00410E70" w:rsidRPr="005E5570">
        <w:rPr>
          <w:rFonts w:eastAsia="+mn-ea"/>
          <w:color w:val="000000"/>
          <w:kern w:val="24"/>
          <w:sz w:val="28"/>
          <w:szCs w:val="28"/>
        </w:rPr>
        <w:t xml:space="preserve">, </w:t>
      </w:r>
      <w:r w:rsidR="006B5668">
        <w:rPr>
          <w:rFonts w:eastAsia="+mn-ea"/>
          <w:color w:val="000000"/>
          <w:kern w:val="24"/>
          <w:sz w:val="28"/>
          <w:szCs w:val="28"/>
        </w:rPr>
        <w:t xml:space="preserve">по двум фактам наказание не применено в связи с тем, что нарушение признано несущественным. </w:t>
      </w:r>
    </w:p>
    <w:p w:rsidR="001D61A0" w:rsidRPr="005E5570" w:rsidRDefault="00410E70" w:rsidP="00352C04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lastRenderedPageBreak/>
        <w:t xml:space="preserve">          </w:t>
      </w:r>
      <w:r w:rsidR="00352C04" w:rsidRPr="005E5570">
        <w:rPr>
          <w:rFonts w:eastAsia="+mn-ea"/>
          <w:color w:val="000000"/>
          <w:kern w:val="24"/>
          <w:sz w:val="28"/>
          <w:szCs w:val="28"/>
        </w:rPr>
        <w:t xml:space="preserve">Одной из мер по противодействию коррупции является </w:t>
      </w:r>
      <w:r w:rsidRPr="005E5570">
        <w:rPr>
          <w:rFonts w:eastAsia="+mn-ea"/>
          <w:color w:val="000000"/>
          <w:kern w:val="24"/>
          <w:sz w:val="28"/>
          <w:szCs w:val="28"/>
        </w:rPr>
        <w:t>система проведения конкурсов на замещение вакантной должности и включения претендентов в кадровый резерв</w:t>
      </w:r>
      <w:r w:rsidR="00352C04" w:rsidRPr="005E5570">
        <w:rPr>
          <w:rFonts w:eastAsia="+mn-ea"/>
          <w:color w:val="000000"/>
          <w:kern w:val="24"/>
          <w:sz w:val="28"/>
          <w:szCs w:val="28"/>
        </w:rPr>
        <w:t xml:space="preserve"> муниципальной службы</w:t>
      </w:r>
      <w:r w:rsidRPr="005E5570">
        <w:rPr>
          <w:rFonts w:eastAsia="+mn-ea"/>
          <w:color w:val="000000"/>
          <w:kern w:val="24"/>
          <w:sz w:val="28"/>
          <w:szCs w:val="28"/>
        </w:rPr>
        <w:t>.</w:t>
      </w:r>
      <w:r w:rsidR="00352C04" w:rsidRPr="005E5570">
        <w:rPr>
          <w:rFonts w:eastAsia="+mn-ea"/>
          <w:color w:val="000000"/>
          <w:kern w:val="24"/>
          <w:sz w:val="28"/>
          <w:szCs w:val="28"/>
        </w:rPr>
        <w:t xml:space="preserve"> </w:t>
      </w:r>
      <w:r w:rsidR="001D61A0" w:rsidRPr="005E5570">
        <w:rPr>
          <w:sz w:val="28"/>
          <w:szCs w:val="28"/>
        </w:rPr>
        <w:t>Кадровый резерв пополняется по мере необходимости с учетом текущей и перспективной потребности в замещении должностей муниципальной службы.</w:t>
      </w:r>
      <w:r w:rsidR="00352C04" w:rsidRPr="005E5570">
        <w:rPr>
          <w:sz w:val="28"/>
          <w:szCs w:val="28"/>
        </w:rPr>
        <w:t xml:space="preserve"> </w:t>
      </w:r>
      <w:r w:rsidR="001D61A0" w:rsidRPr="005E5570">
        <w:rPr>
          <w:rFonts w:eastAsia="Calibri"/>
          <w:sz w:val="28"/>
          <w:szCs w:val="28"/>
        </w:rPr>
        <w:t>Численный состав лиц, состоящих в кадровом резерве на одну должность муниципальной службы, не ограничен. З</w:t>
      </w:r>
      <w:r w:rsidR="001D61A0" w:rsidRPr="005E5570">
        <w:rPr>
          <w:sz w:val="28"/>
          <w:szCs w:val="28"/>
        </w:rPr>
        <w:t>ачисление в кадровый резерв увеличивает мотивацию резервиста к возможности карьерного роста.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состоянию на 01.07.2019 </w:t>
      </w:r>
      <w:r w:rsidR="00DD1C3D"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2 конкурса на формирование кадрового резерва, включено в резерв 10 человек. На сегодняшний день в</w:t>
      </w: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кадровом резерве администрации состоит 181 человек, из них: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- 139 муниципальных служащих;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- 42 гражданина, </w:t>
      </w:r>
      <w:r w:rsidRPr="005E5570">
        <w:rPr>
          <w:rFonts w:ascii="Times New Roman" w:hAnsi="Times New Roman" w:cs="Calibri"/>
          <w:sz w:val="28"/>
          <w:szCs w:val="28"/>
          <w:lang w:eastAsia="ru-RU"/>
        </w:rPr>
        <w:t>не являющиеся работниками органов местного самоуправления города</w:t>
      </w: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61A0" w:rsidRPr="005E5570" w:rsidRDefault="001D61A0" w:rsidP="00C246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Fonts w:ascii="Times New Roman" w:eastAsia="Calibri" w:hAnsi="Times New Roman" w:cs="Times New Roman"/>
          <w:sz w:val="28"/>
          <w:szCs w:val="28"/>
        </w:rPr>
        <w:t xml:space="preserve">Наличие кадрового резерва в администрации города позволяет оперативно замещать вакантные должности без проведения конкурсных процедур, так как кадровый резерв в основном формируется на основе конкурса. 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 2017-2019 годы численность лиц, назначенных на вакантные должности муниципальной службы, составляет 34 человека, из них: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-  по конкурсу – 5 чел., что составляет 15% от общего числа вакансий;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 кадрового резерва – 21 чел., что составляет 62% от общего числа вакансий;</w:t>
      </w:r>
    </w:p>
    <w:p w:rsidR="001D61A0" w:rsidRPr="005E5570" w:rsidRDefault="001D61A0" w:rsidP="001D61A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 проведения конкурса – 8 чел., что составляет 24% от общего числа вакансий.</w:t>
      </w:r>
    </w:p>
    <w:p w:rsidR="001D61A0" w:rsidRPr="005E5570" w:rsidRDefault="001D61A0" w:rsidP="001D61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Fonts w:ascii="Times New Roman" w:eastAsia="Calibri" w:hAnsi="Times New Roman" w:cs="Times New Roman"/>
          <w:sz w:val="28"/>
          <w:szCs w:val="28"/>
        </w:rPr>
        <w:t>Лица, назначенные на вакантные должности муниципальной службы без проведения конкурса</w:t>
      </w:r>
      <w:r w:rsidR="00BA1D3A">
        <w:rPr>
          <w:rFonts w:ascii="Times New Roman" w:eastAsia="Calibri" w:hAnsi="Times New Roman" w:cs="Times New Roman"/>
          <w:sz w:val="28"/>
          <w:szCs w:val="28"/>
        </w:rPr>
        <w:t>, назначены</w:t>
      </w:r>
      <w:r w:rsidRPr="005E55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5570">
        <w:rPr>
          <w:rFonts w:ascii="Times New Roman" w:hAnsi="Times New Roman" w:cs="Times New Roman"/>
          <w:sz w:val="28"/>
          <w:szCs w:val="28"/>
        </w:rPr>
        <w:t>в связи с исполнением должностных обязанностей, связанных с использованием сведений, составляющих государственную тайну, в соответствии с Номенклатурой должностей.</w:t>
      </w:r>
    </w:p>
    <w:p w:rsidR="00474859" w:rsidRPr="005E5570" w:rsidRDefault="001D61A0" w:rsidP="00474859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hAnsi="Times New Roman" w:cs="Times New Roman"/>
          <w:sz w:val="28"/>
          <w:szCs w:val="28"/>
          <w:lang w:eastAsia="ru-RU"/>
        </w:rPr>
        <w:t>В настоящее время кадровый резерв в администрации города Покачи сформирован на 85 дол</w:t>
      </w:r>
      <w:r w:rsidR="009D49A1">
        <w:rPr>
          <w:rFonts w:ascii="Times New Roman" w:hAnsi="Times New Roman" w:cs="Times New Roman"/>
          <w:sz w:val="28"/>
          <w:szCs w:val="28"/>
          <w:lang w:eastAsia="ru-RU"/>
        </w:rPr>
        <w:t xml:space="preserve">жностей муниципальной службы, </w:t>
      </w:r>
      <w:r w:rsidRPr="005E5570">
        <w:rPr>
          <w:rFonts w:ascii="Times New Roman" w:hAnsi="Times New Roman" w:cs="Times New Roman"/>
          <w:sz w:val="28"/>
          <w:szCs w:val="28"/>
          <w:lang w:eastAsia="ru-RU"/>
        </w:rPr>
        <w:t>на 10 должностей не сформирован, из-за отсутствия претендентов или не соответствия квалификационным требованиям уровня образования претендента и стажа работы.</w:t>
      </w:r>
    </w:p>
    <w:p w:rsidR="00F731E9" w:rsidRPr="005E5570" w:rsidRDefault="00F731E9" w:rsidP="00F731E9">
      <w:pPr>
        <w:spacing w:after="0" w:line="240" w:lineRule="auto"/>
        <w:ind w:firstLine="708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</w:pPr>
      <w:r w:rsidRPr="005E5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правового информирования кадровой службой администрации </w:t>
      </w: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совместно с прокуратурой Нижневартовского района разработаны и распространены информационные буклеты:  «Не предлагай, не принимай!», «Противодействие коррупции», памятка для муниципального служащего, буклет «Конфликт интересов на государственной и муниципальной службе», «21 </w:t>
      </w:r>
      <w:proofErr w:type="gramStart"/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апреля-День</w:t>
      </w:r>
      <w:proofErr w:type="gramEnd"/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местного самоуправления», «Строим будущее без коррупции».</w:t>
      </w:r>
    </w:p>
    <w:p w:rsidR="000B1E0B" w:rsidRPr="00527821" w:rsidRDefault="00F5349F" w:rsidP="00527821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hAnsi="Times New Roman" w:cs="Times New Roman"/>
          <w:sz w:val="28"/>
          <w:szCs w:val="28"/>
        </w:rPr>
        <w:t xml:space="preserve">Еще одно немаловажное полномочие по </w:t>
      </w:r>
      <w:r w:rsidR="00E60B19" w:rsidRPr="005E5570">
        <w:rPr>
          <w:rFonts w:ascii="Times New Roman" w:hAnsi="Times New Roman" w:cs="Times New Roman"/>
          <w:sz w:val="28"/>
          <w:szCs w:val="28"/>
        </w:rPr>
        <w:t xml:space="preserve">противодействию коррупции, </w:t>
      </w:r>
      <w:r w:rsidRPr="005E5570">
        <w:rPr>
          <w:rFonts w:ascii="Times New Roman" w:hAnsi="Times New Roman" w:cs="Times New Roman"/>
          <w:sz w:val="28"/>
          <w:szCs w:val="28"/>
        </w:rPr>
        <w:t xml:space="preserve">реализуемое </w:t>
      </w:r>
      <w:r w:rsidR="00E60B19" w:rsidRPr="005E5570">
        <w:rPr>
          <w:rFonts w:ascii="Times New Roman" w:hAnsi="Times New Roman" w:cs="Times New Roman"/>
          <w:sz w:val="28"/>
          <w:szCs w:val="28"/>
        </w:rPr>
        <w:t xml:space="preserve">контрольно-правовым управлением </w:t>
      </w:r>
      <w:r w:rsidRPr="005E5570">
        <w:rPr>
          <w:rFonts w:ascii="Times New Roman" w:hAnsi="Times New Roman" w:cs="Times New Roman"/>
          <w:sz w:val="28"/>
          <w:szCs w:val="28"/>
        </w:rPr>
        <w:t>– это антикоррупционная экспертиза проектов нормативных правовых актов</w:t>
      </w:r>
      <w:r w:rsidR="00E60B19" w:rsidRPr="005E5570">
        <w:rPr>
          <w:rFonts w:ascii="Times New Roman" w:hAnsi="Times New Roman" w:cs="Times New Roman"/>
          <w:sz w:val="28"/>
          <w:szCs w:val="28"/>
        </w:rPr>
        <w:t>.</w:t>
      </w:r>
      <w:r w:rsidR="00E62A4B" w:rsidRPr="005E5570">
        <w:rPr>
          <w:rFonts w:ascii="Times New Roman" w:hAnsi="Times New Roman" w:cs="Times New Roman"/>
          <w:sz w:val="28"/>
          <w:szCs w:val="28"/>
        </w:rPr>
        <w:t xml:space="preserve"> </w:t>
      </w:r>
      <w:r w:rsidR="00F33E9B" w:rsidRPr="005E5570">
        <w:rPr>
          <w:rFonts w:ascii="Times New Roman" w:hAnsi="Times New Roman" w:cs="Times New Roman"/>
          <w:sz w:val="28"/>
          <w:szCs w:val="28"/>
        </w:rPr>
        <w:t xml:space="preserve">Результаты </w:t>
      </w:r>
      <w:r w:rsidRPr="005E5570">
        <w:rPr>
          <w:rFonts w:ascii="Times New Roman" w:hAnsi="Times New Roman" w:cs="Times New Roman"/>
          <w:sz w:val="28"/>
          <w:szCs w:val="28"/>
        </w:rPr>
        <w:lastRenderedPageBreak/>
        <w:t xml:space="preserve">антикоррупционной </w:t>
      </w:r>
      <w:r w:rsidR="00F33E9B" w:rsidRPr="005E5570">
        <w:rPr>
          <w:rFonts w:ascii="Times New Roman" w:hAnsi="Times New Roman" w:cs="Times New Roman"/>
          <w:sz w:val="28"/>
          <w:szCs w:val="28"/>
        </w:rPr>
        <w:t>экспертизы отражаются в заключениях ко</w:t>
      </w:r>
      <w:r w:rsidRPr="005E5570">
        <w:rPr>
          <w:rFonts w:ascii="Times New Roman" w:hAnsi="Times New Roman" w:cs="Times New Roman"/>
          <w:sz w:val="28"/>
          <w:szCs w:val="28"/>
        </w:rPr>
        <w:t>нтрольно-правового управления, и</w:t>
      </w:r>
      <w:r w:rsidR="00F33E9B" w:rsidRPr="005E5570">
        <w:rPr>
          <w:rFonts w:ascii="Times New Roman" w:hAnsi="Times New Roman" w:cs="Times New Roman"/>
          <w:sz w:val="28"/>
          <w:szCs w:val="28"/>
        </w:rPr>
        <w:t xml:space="preserve">нформация </w:t>
      </w:r>
      <w:r w:rsidR="00F33E9B" w:rsidRPr="005E5570">
        <w:rPr>
          <w:rFonts w:ascii="Times New Roman" w:eastAsia="Calibri" w:hAnsi="Times New Roman" w:cs="Times New Roman"/>
          <w:sz w:val="28"/>
          <w:szCs w:val="28"/>
        </w:rPr>
        <w:t xml:space="preserve">размещается в сетевой папке контрольно-правового управления на сервере администрации (папка «Информация по экспертизе»). </w:t>
      </w:r>
    </w:p>
    <w:p w:rsidR="00FC36F9" w:rsidRPr="005E5570" w:rsidRDefault="009511A9" w:rsidP="009511A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</w:t>
      </w:r>
      <w:r w:rsidRPr="005E5570">
        <w:rPr>
          <w:rFonts w:eastAsia="+mn-ea"/>
          <w:color w:val="000000"/>
          <w:kern w:val="24"/>
          <w:sz w:val="28"/>
          <w:szCs w:val="28"/>
        </w:rPr>
        <w:tab/>
      </w:r>
      <w:r w:rsidR="00FC36F9" w:rsidRPr="005E5570">
        <w:rPr>
          <w:sz w:val="28"/>
          <w:szCs w:val="28"/>
        </w:rPr>
        <w:t xml:space="preserve">Очевидно, что антикоррупционная политика не исчерпывается правовым регулированием соответствующих </w:t>
      </w:r>
      <w:r w:rsidR="00F731E9" w:rsidRPr="005E5570">
        <w:rPr>
          <w:sz w:val="28"/>
          <w:szCs w:val="28"/>
        </w:rPr>
        <w:t xml:space="preserve">вопросов, а </w:t>
      </w:r>
      <w:r w:rsidR="00FC36F9" w:rsidRPr="005E5570">
        <w:rPr>
          <w:sz w:val="28"/>
          <w:szCs w:val="28"/>
        </w:rPr>
        <w:t>должна сопровождаться мерами, направленными на позитивную коррекцию правил поведения муниципальных служащих</w:t>
      </w:r>
      <w:r w:rsidR="00F731E9" w:rsidRPr="005E5570">
        <w:rPr>
          <w:sz w:val="28"/>
          <w:szCs w:val="28"/>
        </w:rPr>
        <w:t xml:space="preserve">, а также на </w:t>
      </w:r>
      <w:r w:rsidR="00FC36F9" w:rsidRPr="005E5570">
        <w:rPr>
          <w:sz w:val="28"/>
          <w:szCs w:val="28"/>
        </w:rPr>
        <w:t xml:space="preserve">изменение </w:t>
      </w:r>
      <w:r w:rsidR="00020B68" w:rsidRPr="005E5570">
        <w:rPr>
          <w:sz w:val="28"/>
          <w:szCs w:val="28"/>
        </w:rPr>
        <w:t>сознания</w:t>
      </w:r>
      <w:r w:rsidR="00FC36F9" w:rsidRPr="005E5570">
        <w:rPr>
          <w:sz w:val="28"/>
          <w:szCs w:val="28"/>
        </w:rPr>
        <w:t xml:space="preserve"> граждан.</w:t>
      </w:r>
    </w:p>
    <w:p w:rsidR="009511A9" w:rsidRPr="005E5570" w:rsidRDefault="008B1ABE" w:rsidP="009511A9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создания условий для повышения уровня правосознания граждан и популяризации антикоррупционных стандартов поведения в 2018-2019 годах проведено более </w:t>
      </w:r>
      <w:r w:rsidR="007A0AE9" w:rsidRPr="005E5570">
        <w:rPr>
          <w:rFonts w:ascii="Times New Roman" w:hAnsi="Times New Roman" w:cs="Times New Roman"/>
          <w:sz w:val="28"/>
          <w:szCs w:val="28"/>
          <w:lang w:eastAsia="ru-RU"/>
        </w:rPr>
        <w:t xml:space="preserve">200 </w:t>
      </w:r>
      <w:r w:rsidRPr="005E5570">
        <w:rPr>
          <w:rFonts w:ascii="Times New Roman" w:hAnsi="Times New Roman" w:cs="Times New Roman"/>
          <w:sz w:val="28"/>
          <w:szCs w:val="28"/>
          <w:lang w:eastAsia="ru-RU"/>
        </w:rPr>
        <w:t>мероприятий правовой и а</w:t>
      </w:r>
      <w:r w:rsidR="00AE3FD5" w:rsidRPr="005E5570">
        <w:rPr>
          <w:rFonts w:ascii="Times New Roman" w:hAnsi="Times New Roman" w:cs="Times New Roman"/>
          <w:sz w:val="28"/>
          <w:szCs w:val="28"/>
          <w:lang w:eastAsia="ru-RU"/>
        </w:rPr>
        <w:t xml:space="preserve">нтикоррупционной направленности. </w:t>
      </w:r>
      <w:r w:rsidR="009511A9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В работе по противодействию коррупции особое внимание уделяется подрастающему поколению. Общий охват и вовлечение обучающихся общеобразовательных организаций города Покачи в мероприятия по правовому просвещению и противодействию коррупции ежегодно составляет около 100%. Наиболее масштабные мероприятия, которые были проведены:</w:t>
      </w:r>
    </w:p>
    <w:p w:rsidR="009511A9" w:rsidRPr="005E5570" w:rsidRDefault="009511A9" w:rsidP="009511A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  -участие во всероссийской акции </w:t>
      </w:r>
      <w:r w:rsidRPr="005E5570">
        <w:rPr>
          <w:rFonts w:eastAsia="+mn-ea"/>
          <w:b/>
          <w:bCs/>
          <w:color w:val="000000"/>
          <w:kern w:val="24"/>
          <w:sz w:val="28"/>
          <w:szCs w:val="28"/>
        </w:rPr>
        <w:t>#</w:t>
      </w:r>
      <w:proofErr w:type="spellStart"/>
      <w:r w:rsidRPr="005E5570">
        <w:rPr>
          <w:rFonts w:eastAsia="+mn-ea"/>
          <w:color w:val="000000"/>
          <w:kern w:val="24"/>
          <w:sz w:val="28"/>
          <w:szCs w:val="28"/>
        </w:rPr>
        <w:t>твоеНЕТимеетЗначение</w:t>
      </w:r>
      <w:proofErr w:type="spellEnd"/>
      <w:r w:rsidRPr="005E5570">
        <w:rPr>
          <w:rFonts w:eastAsia="+mn-ea"/>
          <w:color w:val="000000"/>
          <w:kern w:val="24"/>
          <w:sz w:val="28"/>
          <w:szCs w:val="28"/>
        </w:rPr>
        <w:t>»;</w:t>
      </w:r>
    </w:p>
    <w:p w:rsidR="009511A9" w:rsidRPr="005E5570" w:rsidRDefault="009511A9" w:rsidP="009511A9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   -участие в Международном молодежном конкурсе социальной антикоррупционной рекламы «Вместе против коррупции!»;</w:t>
      </w:r>
    </w:p>
    <w:p w:rsidR="00F5349F" w:rsidRPr="005E5570" w:rsidRDefault="00F5349F" w:rsidP="006F0C64">
      <w:pPr>
        <w:pStyle w:val="a3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>-городской конкурс творческих работ «Мы против коррупции!»;</w:t>
      </w:r>
    </w:p>
    <w:p w:rsidR="006F0C64" w:rsidRPr="005E5570" w:rsidRDefault="006F0C64" w:rsidP="006F0C64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Fonts w:ascii="Times New Roman" w:hAnsi="Times New Roman" w:cs="Times New Roman"/>
          <w:sz w:val="28"/>
          <w:szCs w:val="28"/>
        </w:rPr>
        <w:t xml:space="preserve">-респект-встреча «Реализация органами местного самоуправления мер по противодействию коррупции»; </w:t>
      </w:r>
    </w:p>
    <w:p w:rsidR="006F0C64" w:rsidRPr="005E5570" w:rsidRDefault="006F0C64" w:rsidP="006F0C64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Fonts w:ascii="Times New Roman" w:hAnsi="Times New Roman" w:cs="Times New Roman"/>
          <w:sz w:val="28"/>
          <w:szCs w:val="28"/>
        </w:rPr>
        <w:t>-«прямые линии» органов местного самоуправления с гражданами по вопросам противодействия коррупции</w:t>
      </w:r>
    </w:p>
    <w:p w:rsidR="009511A9" w:rsidRPr="005E5570" w:rsidRDefault="009511A9" w:rsidP="006F0C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-игра «Правовой лабиринт» для обучающихся 9-11 классов; </w:t>
      </w:r>
    </w:p>
    <w:p w:rsidR="009511A9" w:rsidRPr="005E5570" w:rsidRDefault="009511A9" w:rsidP="009511A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-тестирование учащихся  10-11 классов на сайте «Мы против коррупции»;</w:t>
      </w:r>
    </w:p>
    <w:p w:rsidR="009511A9" w:rsidRPr="005E5570" w:rsidRDefault="009511A9" w:rsidP="009511A9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 xml:space="preserve">         -«Свободный микрофон» для обучающихся 9-11 классов на тему: «Коррупция, я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против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!», </w:t>
      </w:r>
      <w:proofErr w:type="gramStart"/>
      <w:r w:rsidRPr="005E5570">
        <w:rPr>
          <w:rFonts w:eastAsia="+mn-ea"/>
          <w:color w:val="000000"/>
          <w:kern w:val="24"/>
          <w:sz w:val="28"/>
          <w:szCs w:val="28"/>
        </w:rPr>
        <w:t>с</w:t>
      </w:r>
      <w:proofErr w:type="gramEnd"/>
      <w:r w:rsidRPr="005E5570">
        <w:rPr>
          <w:rFonts w:eastAsia="+mn-ea"/>
          <w:color w:val="000000"/>
          <w:kern w:val="24"/>
          <w:sz w:val="28"/>
          <w:szCs w:val="28"/>
        </w:rPr>
        <w:t xml:space="preserve"> участием сотрудников прокуратуры, полиции.</w:t>
      </w:r>
    </w:p>
    <w:p w:rsidR="004F0F8F" w:rsidRPr="00527821" w:rsidRDefault="009511A9" w:rsidP="00527821">
      <w:pPr>
        <w:pStyle w:val="a3"/>
        <w:spacing w:before="0" w:beforeAutospacing="0" w:after="0" w:afterAutospacing="0"/>
        <w:jc w:val="both"/>
        <w:rPr>
          <w:rFonts w:eastAsia="+mn-ea"/>
          <w:color w:val="000000"/>
          <w:kern w:val="24"/>
          <w:sz w:val="28"/>
          <w:szCs w:val="28"/>
        </w:rPr>
      </w:pPr>
      <w:r w:rsidRPr="005E5570">
        <w:rPr>
          <w:rFonts w:eastAsia="+mn-ea"/>
          <w:color w:val="000000"/>
          <w:kern w:val="24"/>
          <w:sz w:val="28"/>
          <w:szCs w:val="28"/>
        </w:rPr>
        <w:tab/>
        <w:t xml:space="preserve"> </w:t>
      </w:r>
      <w:r w:rsidR="004F0F8F" w:rsidRPr="005E5570">
        <w:rPr>
          <w:rFonts w:eastAsia="+mn-ea"/>
          <w:color w:val="000000"/>
          <w:kern w:val="24"/>
          <w:sz w:val="28"/>
          <w:szCs w:val="28"/>
        </w:rPr>
        <w:t xml:space="preserve">Еще один важный инструмент противодействия  коррупции - </w:t>
      </w:r>
      <w:r w:rsidR="00B326E0" w:rsidRPr="005E5570">
        <w:rPr>
          <w:rFonts w:eastAsia="+mn-ea"/>
          <w:color w:val="000000"/>
          <w:kern w:val="24"/>
          <w:sz w:val="28"/>
          <w:szCs w:val="28"/>
        </w:rPr>
        <w:t>«телефон</w:t>
      </w:r>
      <w:r w:rsidR="004F0F8F" w:rsidRPr="005E5570">
        <w:rPr>
          <w:rFonts w:eastAsia="+mn-ea"/>
          <w:color w:val="000000"/>
          <w:kern w:val="24"/>
          <w:sz w:val="28"/>
          <w:szCs w:val="28"/>
        </w:rPr>
        <w:t xml:space="preserve"> доверия». Прямая связь органов власти с населением позволяет оперативно выявлять </w:t>
      </w:r>
      <w:proofErr w:type="spellStart"/>
      <w:r w:rsidR="004F0F8F" w:rsidRPr="005E5570">
        <w:rPr>
          <w:rFonts w:eastAsia="+mn-ea"/>
          <w:color w:val="000000"/>
          <w:kern w:val="24"/>
          <w:sz w:val="28"/>
          <w:szCs w:val="28"/>
        </w:rPr>
        <w:t>коррупиогенные</w:t>
      </w:r>
      <w:proofErr w:type="spellEnd"/>
      <w:r w:rsidR="004F0F8F" w:rsidRPr="005E5570">
        <w:rPr>
          <w:rFonts w:eastAsia="+mn-ea"/>
          <w:color w:val="000000"/>
          <w:kern w:val="24"/>
          <w:sz w:val="28"/>
          <w:szCs w:val="28"/>
        </w:rPr>
        <w:t xml:space="preserve"> факторы, принимать необходимые меры реагирования. Администрацией города Покачи утверждено Положение о работе «телефона доверия» по фактам коррупционной направленности, с которыми граждане столкнулись в процессе взаимодействия с должностными лицами. С момента создания «телефона доверия» в администрацию города сообщения о ставших известным гражданам случаях коррупционных или иных правонарушений, совершенных государственными или муниципальными служащими, не поступали. </w:t>
      </w:r>
    </w:p>
    <w:p w:rsidR="00430AC8" w:rsidRPr="005E5570" w:rsidRDefault="00157C5E" w:rsidP="00922FA6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5570">
        <w:rPr>
          <w:rFonts w:ascii="Times New Roman" w:hAnsi="Times New Roman" w:cs="Times New Roman"/>
          <w:sz w:val="28"/>
          <w:szCs w:val="28"/>
          <w:lang w:eastAsia="ru-RU"/>
        </w:rPr>
        <w:t>В средствах</w:t>
      </w:r>
      <w:r w:rsidR="00430AC8" w:rsidRPr="005E5570">
        <w:rPr>
          <w:rFonts w:ascii="Times New Roman" w:hAnsi="Times New Roman" w:cs="Times New Roman"/>
          <w:sz w:val="28"/>
          <w:szCs w:val="28"/>
          <w:lang w:eastAsia="ru-RU"/>
        </w:rPr>
        <w:t xml:space="preserve"> массовой информации в текущем году размещено более 240  материалов антикоррупционной направленности. </w:t>
      </w:r>
    </w:p>
    <w:p w:rsidR="00430AC8" w:rsidRPr="005E5570" w:rsidRDefault="00430AC8" w:rsidP="00430AC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lastRenderedPageBreak/>
        <w:t xml:space="preserve">Говоря о внедрении инновационных технологий в процессы управления и противодействия коррупции, необходимо отметить, что в целом прозрачность деятельности органов местного самоуправления обеспечивается </w:t>
      </w:r>
      <w:r w:rsidR="00157C5E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представительством</w:t>
      </w: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в сети Интернет. В настоящее время каждый гражданин - пользователь сети Интернет может ознакомиться с основными направлениями деятельности органов местного самоуправления города, муниципальными правовыми актами, административными регламентами, программами, планами работы, результатами проверок, информацией о конкурсах</w:t>
      </w:r>
      <w:r w:rsidR="009C72C1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и другими полезными материалами</w:t>
      </w:r>
      <w:r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.</w:t>
      </w:r>
      <w:r w:rsidR="00CC48AD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Набирает популярность еще один способ обратной связи органов власти с населением </w:t>
      </w:r>
      <w:r w:rsidR="009C72C1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–</w:t>
      </w:r>
      <w:r w:rsidR="00962735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9C72C1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это </w:t>
      </w:r>
      <w:r w:rsidR="00CC48AD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официальные странички в социальных сетях. На официальных аккаунтах ведется обсуждение наболевших городских проблем, граждане высказывают свое мнение о тех или иных</w:t>
      </w:r>
      <w:r w:rsidR="00962735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недостатках</w:t>
      </w:r>
      <w:r w:rsidR="00157C5E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в работе представителей власти</w:t>
      </w:r>
      <w:r w:rsidR="00962735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. </w:t>
      </w:r>
      <w:r w:rsidR="00157C5E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>Одной из популярных</w:t>
      </w:r>
      <w:r w:rsidR="006C7731" w:rsidRPr="005E5570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</w:t>
      </w:r>
      <w:r w:rsidR="00157C5E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коммуникационных площадок</w:t>
      </w:r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в настоящее время стала социальная</w:t>
      </w:r>
      <w:r w:rsidR="00157C5E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сеть </w:t>
      </w:r>
      <w:proofErr w:type="spellStart"/>
      <w:r w:rsidR="00157C5E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ВК</w:t>
      </w:r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онтакте</w:t>
      </w:r>
      <w:proofErr w:type="spellEnd"/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.</w:t>
      </w:r>
      <w:r w:rsidR="006C7731" w:rsidRPr="005E5570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Как показала практика,  благодаря обратной связи, которую обеспечивают </w:t>
      </w:r>
      <w:proofErr w:type="spellStart"/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соцсети</w:t>
      </w:r>
      <w:proofErr w:type="spellEnd"/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, муниципалитету удалось решить большое количество </w:t>
      </w:r>
      <w:r w:rsidR="00157C5E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вопросов и </w:t>
      </w:r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пробл</w:t>
      </w:r>
      <w:r w:rsidR="00157C5E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ем, поступающих </w:t>
      </w:r>
      <w:r w:rsidR="006C7731" w:rsidRPr="005E5570">
        <w:rPr>
          <w:rStyle w:val="aa"/>
          <w:rFonts w:ascii="Times New Roman" w:hAnsi="Times New Roman" w:cs="Times New Roman"/>
          <w:b w:val="0"/>
          <w:sz w:val="28"/>
          <w:szCs w:val="28"/>
        </w:rPr>
        <w:t>от граждан.</w:t>
      </w:r>
      <w:r w:rsidR="00962735" w:rsidRPr="005E5570">
        <w:rPr>
          <w:sz w:val="28"/>
          <w:szCs w:val="28"/>
        </w:rPr>
        <w:t xml:space="preserve"> </w:t>
      </w:r>
      <w:r w:rsidR="00962735" w:rsidRPr="005E5570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</w:t>
      </w:r>
      <w:r w:rsidR="008B0405" w:rsidRPr="005E5570">
        <w:rPr>
          <w:rFonts w:ascii="Times New Roman" w:hAnsi="Times New Roman" w:cs="Times New Roman"/>
          <w:sz w:val="28"/>
          <w:szCs w:val="28"/>
        </w:rPr>
        <w:t>ведут мониторинг социальных сетей, реагируют</w:t>
      </w:r>
      <w:r w:rsidR="00962735" w:rsidRPr="005E5570">
        <w:rPr>
          <w:rFonts w:ascii="Times New Roman" w:hAnsi="Times New Roman" w:cs="Times New Roman"/>
          <w:sz w:val="28"/>
          <w:szCs w:val="28"/>
        </w:rPr>
        <w:t xml:space="preserve"> на ж</w:t>
      </w:r>
      <w:r w:rsidR="009C72C1" w:rsidRPr="005E5570">
        <w:rPr>
          <w:rFonts w:ascii="Times New Roman" w:hAnsi="Times New Roman" w:cs="Times New Roman"/>
          <w:sz w:val="28"/>
          <w:szCs w:val="28"/>
        </w:rPr>
        <w:t>алобы и критику населения, проводят</w:t>
      </w:r>
      <w:r w:rsidR="00962735" w:rsidRPr="005E5570">
        <w:rPr>
          <w:rFonts w:ascii="Times New Roman" w:hAnsi="Times New Roman" w:cs="Times New Roman"/>
          <w:sz w:val="28"/>
          <w:szCs w:val="28"/>
        </w:rPr>
        <w:t xml:space="preserve"> информационно-просветительскую работу.</w:t>
      </w:r>
    </w:p>
    <w:p w:rsidR="002D66E4" w:rsidRPr="005E5570" w:rsidRDefault="000B5D1C" w:rsidP="002D66E4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570">
        <w:rPr>
          <w:rStyle w:val="extended-textshort"/>
          <w:rFonts w:ascii="Times New Roman" w:hAnsi="Times New Roman" w:cs="Times New Roman"/>
          <w:bCs/>
          <w:sz w:val="28"/>
          <w:szCs w:val="28"/>
        </w:rPr>
        <w:t>Реалии</w:t>
      </w:r>
      <w:r w:rsidRPr="005E5570">
        <w:rPr>
          <w:rStyle w:val="extended-textshort"/>
          <w:rFonts w:ascii="Times New Roman" w:hAnsi="Times New Roman" w:cs="Times New Roman"/>
          <w:sz w:val="28"/>
          <w:szCs w:val="28"/>
        </w:rPr>
        <w:t xml:space="preserve"> </w:t>
      </w:r>
      <w:r w:rsidRPr="005E5570">
        <w:rPr>
          <w:rStyle w:val="extended-textshort"/>
          <w:rFonts w:ascii="Times New Roman" w:hAnsi="Times New Roman" w:cs="Times New Roman"/>
          <w:bCs/>
          <w:sz w:val="28"/>
          <w:szCs w:val="28"/>
        </w:rPr>
        <w:t>сегодняшнего</w:t>
      </w:r>
      <w:r w:rsidRPr="005E5570">
        <w:rPr>
          <w:rStyle w:val="extended-textshort"/>
          <w:rFonts w:ascii="Times New Roman" w:hAnsi="Times New Roman" w:cs="Times New Roman"/>
          <w:sz w:val="28"/>
          <w:szCs w:val="28"/>
        </w:rPr>
        <w:t xml:space="preserve"> дня, изменения в мире, обстановка в стране требуют от служащих органов местного самоуправления гибкости и мобильности. Наша задача заключается в том, чтобы идти в ногу со временем, не допускать нарушений закона, с уважением относиться к жителям города, к своим коллегам, быть открытыми, честными, ответственно нести свою службу. </w:t>
      </w:r>
      <w:bookmarkStart w:id="0" w:name="_GoBack"/>
      <w:bookmarkEnd w:id="0"/>
    </w:p>
    <w:p w:rsidR="00430AC8" w:rsidRPr="005E5570" w:rsidRDefault="00430AC8" w:rsidP="002D66E4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AC8" w:rsidRPr="005E5570" w:rsidRDefault="00430AC8" w:rsidP="002D66E4">
      <w:pPr>
        <w:pStyle w:val="a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AC8" w:rsidRPr="005E5570" w:rsidRDefault="00430AC8" w:rsidP="00AE3F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37AC" w:rsidRPr="005E5570" w:rsidRDefault="00B237AC" w:rsidP="00410E7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237AC" w:rsidRPr="005E5570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BDB" w:rsidRDefault="00AC7BDB" w:rsidP="00117B8F">
      <w:pPr>
        <w:spacing w:after="0" w:line="240" w:lineRule="auto"/>
      </w:pPr>
      <w:r>
        <w:separator/>
      </w:r>
    </w:p>
  </w:endnote>
  <w:endnote w:type="continuationSeparator" w:id="0">
    <w:p w:rsidR="00AC7BDB" w:rsidRDefault="00AC7BDB" w:rsidP="00117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6561119"/>
      <w:docPartObj>
        <w:docPartGallery w:val="Page Numbers (Bottom of Page)"/>
        <w:docPartUnique/>
      </w:docPartObj>
    </w:sdtPr>
    <w:sdtEndPr/>
    <w:sdtContent>
      <w:p w:rsidR="00117B8F" w:rsidRDefault="00117B8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7821">
          <w:rPr>
            <w:noProof/>
          </w:rPr>
          <w:t>7</w:t>
        </w:r>
        <w:r>
          <w:fldChar w:fldCharType="end"/>
        </w:r>
      </w:p>
    </w:sdtContent>
  </w:sdt>
  <w:p w:rsidR="00117B8F" w:rsidRDefault="00117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BDB" w:rsidRDefault="00AC7BDB" w:rsidP="00117B8F">
      <w:pPr>
        <w:spacing w:after="0" w:line="240" w:lineRule="auto"/>
      </w:pPr>
      <w:r>
        <w:separator/>
      </w:r>
    </w:p>
  </w:footnote>
  <w:footnote w:type="continuationSeparator" w:id="0">
    <w:p w:rsidR="00AC7BDB" w:rsidRDefault="00AC7BDB" w:rsidP="00117B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E70"/>
    <w:rsid w:val="000052A0"/>
    <w:rsid w:val="00006E08"/>
    <w:rsid w:val="0000766A"/>
    <w:rsid w:val="00020B68"/>
    <w:rsid w:val="00090853"/>
    <w:rsid w:val="000A758E"/>
    <w:rsid w:val="000A79CD"/>
    <w:rsid w:val="000B1E0B"/>
    <w:rsid w:val="000B4917"/>
    <w:rsid w:val="000B5D1C"/>
    <w:rsid w:val="000C6556"/>
    <w:rsid w:val="000D1576"/>
    <w:rsid w:val="000D451D"/>
    <w:rsid w:val="00116ABB"/>
    <w:rsid w:val="00117B8F"/>
    <w:rsid w:val="00121E97"/>
    <w:rsid w:val="0012304A"/>
    <w:rsid w:val="00132A0C"/>
    <w:rsid w:val="001512E3"/>
    <w:rsid w:val="00157C5E"/>
    <w:rsid w:val="001658E6"/>
    <w:rsid w:val="00167388"/>
    <w:rsid w:val="00172B44"/>
    <w:rsid w:val="001902F7"/>
    <w:rsid w:val="001B5379"/>
    <w:rsid w:val="001C6E28"/>
    <w:rsid w:val="001D3D91"/>
    <w:rsid w:val="001D61A0"/>
    <w:rsid w:val="001F02E2"/>
    <w:rsid w:val="001F2E99"/>
    <w:rsid w:val="001F3B12"/>
    <w:rsid w:val="00204199"/>
    <w:rsid w:val="00225759"/>
    <w:rsid w:val="0025020F"/>
    <w:rsid w:val="00267524"/>
    <w:rsid w:val="00296EB7"/>
    <w:rsid w:val="002C562B"/>
    <w:rsid w:val="002D66E4"/>
    <w:rsid w:val="00300935"/>
    <w:rsid w:val="00306ABE"/>
    <w:rsid w:val="00316B5D"/>
    <w:rsid w:val="003312F0"/>
    <w:rsid w:val="00331C21"/>
    <w:rsid w:val="00352C04"/>
    <w:rsid w:val="00354E08"/>
    <w:rsid w:val="003553AD"/>
    <w:rsid w:val="003877E0"/>
    <w:rsid w:val="003974A9"/>
    <w:rsid w:val="003A6604"/>
    <w:rsid w:val="003F49FD"/>
    <w:rsid w:val="00400BB6"/>
    <w:rsid w:val="00410E70"/>
    <w:rsid w:val="00430AC8"/>
    <w:rsid w:val="0044083E"/>
    <w:rsid w:val="004473FC"/>
    <w:rsid w:val="00451E82"/>
    <w:rsid w:val="00455DF1"/>
    <w:rsid w:val="00474859"/>
    <w:rsid w:val="004806A6"/>
    <w:rsid w:val="00480C42"/>
    <w:rsid w:val="00481710"/>
    <w:rsid w:val="004A0A27"/>
    <w:rsid w:val="004A5B96"/>
    <w:rsid w:val="004E488C"/>
    <w:rsid w:val="004F0F5F"/>
    <w:rsid w:val="004F0F8F"/>
    <w:rsid w:val="00502A26"/>
    <w:rsid w:val="00506492"/>
    <w:rsid w:val="00511FBA"/>
    <w:rsid w:val="0051246A"/>
    <w:rsid w:val="00527821"/>
    <w:rsid w:val="0053472E"/>
    <w:rsid w:val="00572ED8"/>
    <w:rsid w:val="00596FF5"/>
    <w:rsid w:val="005C1648"/>
    <w:rsid w:val="005C330B"/>
    <w:rsid w:val="005C69FA"/>
    <w:rsid w:val="005D7496"/>
    <w:rsid w:val="005E5570"/>
    <w:rsid w:val="005F42B8"/>
    <w:rsid w:val="00622D74"/>
    <w:rsid w:val="0063717D"/>
    <w:rsid w:val="00660CEB"/>
    <w:rsid w:val="00661C2A"/>
    <w:rsid w:val="00680368"/>
    <w:rsid w:val="006A239D"/>
    <w:rsid w:val="006B5668"/>
    <w:rsid w:val="006B70EC"/>
    <w:rsid w:val="006B7AAB"/>
    <w:rsid w:val="006C7731"/>
    <w:rsid w:val="006C7F3B"/>
    <w:rsid w:val="006F09CC"/>
    <w:rsid w:val="006F0C64"/>
    <w:rsid w:val="00725268"/>
    <w:rsid w:val="007408D7"/>
    <w:rsid w:val="00756AD3"/>
    <w:rsid w:val="007A0AE9"/>
    <w:rsid w:val="007A24CE"/>
    <w:rsid w:val="007B1B5C"/>
    <w:rsid w:val="007C5297"/>
    <w:rsid w:val="007E2700"/>
    <w:rsid w:val="007E3A3A"/>
    <w:rsid w:val="00815682"/>
    <w:rsid w:val="008315A4"/>
    <w:rsid w:val="0084529C"/>
    <w:rsid w:val="00852A94"/>
    <w:rsid w:val="0086744D"/>
    <w:rsid w:val="00870509"/>
    <w:rsid w:val="008758CA"/>
    <w:rsid w:val="00887C52"/>
    <w:rsid w:val="008B0405"/>
    <w:rsid w:val="008B1ABE"/>
    <w:rsid w:val="008C22AD"/>
    <w:rsid w:val="008C5FE7"/>
    <w:rsid w:val="008D1EF6"/>
    <w:rsid w:val="00922FA6"/>
    <w:rsid w:val="009511A9"/>
    <w:rsid w:val="00962735"/>
    <w:rsid w:val="00993929"/>
    <w:rsid w:val="00997EC7"/>
    <w:rsid w:val="009B220F"/>
    <w:rsid w:val="009B2ACB"/>
    <w:rsid w:val="009B51FE"/>
    <w:rsid w:val="009B658A"/>
    <w:rsid w:val="009C1709"/>
    <w:rsid w:val="009C2D6A"/>
    <w:rsid w:val="009C3C2D"/>
    <w:rsid w:val="009C5DC2"/>
    <w:rsid w:val="009C72C1"/>
    <w:rsid w:val="009D49A1"/>
    <w:rsid w:val="009D53F7"/>
    <w:rsid w:val="009F4079"/>
    <w:rsid w:val="009F7642"/>
    <w:rsid w:val="00A142D4"/>
    <w:rsid w:val="00A52290"/>
    <w:rsid w:val="00A6617A"/>
    <w:rsid w:val="00A77F8D"/>
    <w:rsid w:val="00A80208"/>
    <w:rsid w:val="00A844C4"/>
    <w:rsid w:val="00AA33D7"/>
    <w:rsid w:val="00AA5088"/>
    <w:rsid w:val="00AA6953"/>
    <w:rsid w:val="00AC7BDB"/>
    <w:rsid w:val="00AE3FD5"/>
    <w:rsid w:val="00AE6A56"/>
    <w:rsid w:val="00B237AC"/>
    <w:rsid w:val="00B326E0"/>
    <w:rsid w:val="00B3434A"/>
    <w:rsid w:val="00B602B2"/>
    <w:rsid w:val="00B81307"/>
    <w:rsid w:val="00BA1D3A"/>
    <w:rsid w:val="00BA7F6C"/>
    <w:rsid w:val="00BC3543"/>
    <w:rsid w:val="00BD3778"/>
    <w:rsid w:val="00C246D9"/>
    <w:rsid w:val="00C5023A"/>
    <w:rsid w:val="00C72093"/>
    <w:rsid w:val="00C72866"/>
    <w:rsid w:val="00C86EB0"/>
    <w:rsid w:val="00CA6238"/>
    <w:rsid w:val="00CA6EC0"/>
    <w:rsid w:val="00CC48AD"/>
    <w:rsid w:val="00CC6311"/>
    <w:rsid w:val="00CE32CC"/>
    <w:rsid w:val="00CF219D"/>
    <w:rsid w:val="00CF37E3"/>
    <w:rsid w:val="00D66778"/>
    <w:rsid w:val="00DC4A80"/>
    <w:rsid w:val="00DD1C3D"/>
    <w:rsid w:val="00DF1970"/>
    <w:rsid w:val="00E02CAE"/>
    <w:rsid w:val="00E136B5"/>
    <w:rsid w:val="00E60B19"/>
    <w:rsid w:val="00E62A4B"/>
    <w:rsid w:val="00E63A6F"/>
    <w:rsid w:val="00E64110"/>
    <w:rsid w:val="00E65D17"/>
    <w:rsid w:val="00E90EE4"/>
    <w:rsid w:val="00EA70C5"/>
    <w:rsid w:val="00EC36DA"/>
    <w:rsid w:val="00EC3CA4"/>
    <w:rsid w:val="00ED1BF1"/>
    <w:rsid w:val="00F00BD7"/>
    <w:rsid w:val="00F220D2"/>
    <w:rsid w:val="00F33E9B"/>
    <w:rsid w:val="00F34EB7"/>
    <w:rsid w:val="00F5349F"/>
    <w:rsid w:val="00F731E9"/>
    <w:rsid w:val="00F748D3"/>
    <w:rsid w:val="00FA3F96"/>
    <w:rsid w:val="00FA5747"/>
    <w:rsid w:val="00FA7F3B"/>
    <w:rsid w:val="00FC36F9"/>
    <w:rsid w:val="00FE1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0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0B1E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117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17B8F"/>
  </w:style>
  <w:style w:type="paragraph" w:styleId="a7">
    <w:name w:val="footer"/>
    <w:basedOn w:val="a"/>
    <w:link w:val="a8"/>
    <w:uiPriority w:val="99"/>
    <w:unhideWhenUsed/>
    <w:rsid w:val="00117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17B8F"/>
  </w:style>
  <w:style w:type="paragraph" w:styleId="a9">
    <w:name w:val="No Spacing"/>
    <w:uiPriority w:val="1"/>
    <w:qFormat/>
    <w:rsid w:val="009F4079"/>
    <w:pPr>
      <w:spacing w:after="0" w:line="240" w:lineRule="auto"/>
    </w:pPr>
  </w:style>
  <w:style w:type="character" w:styleId="aa">
    <w:name w:val="Strong"/>
    <w:basedOn w:val="a0"/>
    <w:uiPriority w:val="22"/>
    <w:qFormat/>
    <w:rsid w:val="006C7731"/>
    <w:rPr>
      <w:b/>
      <w:bCs/>
    </w:rPr>
  </w:style>
  <w:style w:type="character" w:customStyle="1" w:styleId="extended-textshort">
    <w:name w:val="extended-text__short"/>
    <w:basedOn w:val="a0"/>
    <w:rsid w:val="000B5D1C"/>
  </w:style>
  <w:style w:type="paragraph" w:styleId="ab">
    <w:name w:val="Balloon Text"/>
    <w:basedOn w:val="a"/>
    <w:link w:val="ac"/>
    <w:uiPriority w:val="99"/>
    <w:semiHidden/>
    <w:unhideWhenUsed/>
    <w:rsid w:val="00997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97E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0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0B1E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117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17B8F"/>
  </w:style>
  <w:style w:type="paragraph" w:styleId="a7">
    <w:name w:val="footer"/>
    <w:basedOn w:val="a"/>
    <w:link w:val="a8"/>
    <w:uiPriority w:val="99"/>
    <w:unhideWhenUsed/>
    <w:rsid w:val="00117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17B8F"/>
  </w:style>
  <w:style w:type="paragraph" w:styleId="a9">
    <w:name w:val="No Spacing"/>
    <w:uiPriority w:val="1"/>
    <w:qFormat/>
    <w:rsid w:val="009F4079"/>
    <w:pPr>
      <w:spacing w:after="0" w:line="240" w:lineRule="auto"/>
    </w:pPr>
  </w:style>
  <w:style w:type="character" w:styleId="aa">
    <w:name w:val="Strong"/>
    <w:basedOn w:val="a0"/>
    <w:uiPriority w:val="22"/>
    <w:qFormat/>
    <w:rsid w:val="006C7731"/>
    <w:rPr>
      <w:b/>
      <w:bCs/>
    </w:rPr>
  </w:style>
  <w:style w:type="character" w:customStyle="1" w:styleId="extended-textshort">
    <w:name w:val="extended-text__short"/>
    <w:basedOn w:val="a0"/>
    <w:rsid w:val="000B5D1C"/>
  </w:style>
  <w:style w:type="paragraph" w:styleId="ab">
    <w:name w:val="Balloon Text"/>
    <w:basedOn w:val="a"/>
    <w:link w:val="ac"/>
    <w:uiPriority w:val="99"/>
    <w:semiHidden/>
    <w:unhideWhenUsed/>
    <w:rsid w:val="00997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97E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1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2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4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7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24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4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7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4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1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8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6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7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2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0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7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0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9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3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1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7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9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BE58B9-B5A6-405B-A9DF-F747C156D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2567</Words>
  <Characters>14632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3</cp:revision>
  <cp:lastPrinted>2019-10-01T10:03:00Z</cp:lastPrinted>
  <dcterms:created xsi:type="dcterms:W3CDTF">2019-11-13T06:23:00Z</dcterms:created>
  <dcterms:modified xsi:type="dcterms:W3CDTF">2019-11-13T06:27:00Z</dcterms:modified>
</cp:coreProperties>
</file>