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50AE" w:rsidRPr="00265CBF" w:rsidRDefault="002550AE" w:rsidP="00255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к протоколу №4 от 25.11.2020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265CBF">
        <w:rPr>
          <w:rFonts w:ascii="Times New Roman" w:hAnsi="Times New Roman" w:cs="Times New Roman"/>
          <w:sz w:val="24"/>
          <w:szCs w:val="24"/>
        </w:rPr>
        <w:t>РЕГЛАМЕНТ</w:t>
      </w:r>
    </w:p>
    <w:p w:rsidR="002550AE" w:rsidRPr="00265CBF" w:rsidRDefault="00255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МЕЖВЕДОМСТВЕННОГО ВЗАИМОДЕЙСТВИЯ СУБЪЕКТОВ ПРОФИЛАКТИКИ</w:t>
      </w:r>
    </w:p>
    <w:p w:rsidR="002550AE" w:rsidRPr="00265CBF" w:rsidRDefault="00255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И ОКАЗАНИЯ ИНДИВИДУАЛЬНОЙ ПОМОЩИ ПО РЕАБИЛИТАЦИИ</w:t>
      </w:r>
    </w:p>
    <w:p w:rsidR="002550AE" w:rsidRPr="00265CBF" w:rsidRDefault="00255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И РЕСОЦИАЛИЗАЦИИ ПОТРЕБИТЕЛЕЙ НАРКОТИЧЕСКИХ СРЕДСТВ</w:t>
      </w:r>
    </w:p>
    <w:p w:rsidR="002550AE" w:rsidRPr="00265CBF" w:rsidRDefault="00255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И ПСИХОТРОПНЫХ ВЕЩЕСТВ НА ТЕРРИТОРИИ ГОРОДА ПОКАЧИ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65CBF">
        <w:rPr>
          <w:rFonts w:ascii="Times New Roman" w:hAnsi="Times New Roman" w:cs="Times New Roman"/>
          <w:sz w:val="24"/>
          <w:szCs w:val="24"/>
          <w:u w:val="single"/>
        </w:rPr>
        <w:t>Статья 1. Общие положения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1. Настоящий регламент межведомственного взаимодействия субъектов профилактики и оказания индивидуальной помощи по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 на территории города Покачи (далее - Регламент) разработан в целях эффективной организации профилактической деятельности, социальной реабилитации больных наркоманией, максимального использования потенциала общественных объединений в антинаркотической деятельности.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2. Настоящий Регламент устанавливает порядок действий и принципы взаимодействия органов и учреждений системы профилактики наркомании города Покачи при оказании индивидуальной помощи по комплексной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потребителям наркотических средств и психотропных веществ.</w:t>
      </w:r>
    </w:p>
    <w:p w:rsidR="00265CBF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3. Основные цели и задачи применения Регламента: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цель: формирование многоуровневой системы, обеспечивающей своевременное выявление и лечение лиц, незаконно потребляющих наркотики, реабилитацию и восстановление их социального и общественного статуса, а также улучшение качества и увеличение продолжительности жизни лиц, больных наркоманией;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задачи: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а) создание единой системы учета потребителей наркотических средств, психотропных и иных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б) оперативное оказание индивидуальной медицинской помощи;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в) оказание индивидуальной социальной помощи,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>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г) оказание помощи в трудоустройстве, профессиональной переподготовки;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д) принятие профилактических мер;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е) вовлечение в спортивные секции, культурно-массовые мероприятия;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постреабилитационный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социальный патронат.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4. Мероприятия, осуществляемые в соответствии с данным Регламентом, реализуются в отношении граждан, в том числе и несовершеннолетних: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1) давших добровольное согласие (в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. законных представителей, попечителей и т.п.) на прохождение курсов лечения, социальной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вследствие потребления наркотиков;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CBF">
        <w:rPr>
          <w:rFonts w:ascii="Times New Roman" w:hAnsi="Times New Roman" w:cs="Times New Roman"/>
          <w:sz w:val="24"/>
          <w:szCs w:val="24"/>
        </w:rPr>
        <w:t>2) в отношении лиц, которым в установленном законом порядке судом предписано пройти курсы лечения и реабилитации от наркотической зависимости (</w:t>
      </w:r>
      <w:hyperlink r:id="rId5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статья 72.1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73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статья 82.1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Федерации), а также при назначении административного наказания за потребление наркотических средств и психотропных веществ без назначения врача пройти диагностику, профилактические мероприятия, лечение от наркомании, медицинскую и социальную реабилитацию (</w:t>
      </w:r>
      <w:hyperlink r:id="rId8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часть 2.1</w:t>
        </w:r>
        <w:proofErr w:type="gramEnd"/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4.1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правонарушениях);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3) в отношении лиц, освободившихся из мест лишения свободы, которые ранее потребляли наркотики и болели наркозависимостью.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lastRenderedPageBreak/>
        <w:t xml:space="preserve">5. Координацию деятельности участников городской системы комплексной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 на территории города Покачи, осуществляет антинаркотическая комиссия города Покачи.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65CBF">
        <w:rPr>
          <w:rFonts w:ascii="Times New Roman" w:hAnsi="Times New Roman" w:cs="Times New Roman"/>
          <w:sz w:val="24"/>
          <w:szCs w:val="24"/>
          <w:u w:val="single"/>
        </w:rPr>
        <w:t>Статья 2. Основные понятия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Реабилитация больных наркоманией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  <w:proofErr w:type="gramEnd"/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265CBF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потребителей наркотиков - компонент комплексной реабилитации: система мер, направленных на восстановление лицами, прошедшими комплексную реабилитацию, утраченных социальных функций, семейных связей, содействие созданию оптимальной среды жизнедеятельности, в том числе путем предоставления доступа к социально значимым услугам, привлечения их к полноценному участию в жизни общества на основе социально-позитивной профессиональной, общественной и досуговой деятельности.</w:t>
      </w:r>
      <w:proofErr w:type="gramEnd"/>
    </w:p>
    <w:p w:rsidR="002550AE" w:rsidRPr="00265CBF" w:rsidRDefault="002550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3. Понятия используются в соответствии с Федеральным </w:t>
      </w:r>
      <w:hyperlink r:id="rId9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от 08.01.1998 N 3-ФЗ "О наркотических средствах и психотропных веществах".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65CBF">
        <w:rPr>
          <w:rFonts w:ascii="Times New Roman" w:hAnsi="Times New Roman" w:cs="Times New Roman"/>
          <w:sz w:val="24"/>
          <w:szCs w:val="24"/>
          <w:u w:val="single"/>
        </w:rPr>
        <w:t>Статья 3. Субъекты взаимодействия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1. Органами и учреждениями системы профилактики наркомании города Покачи (далее - субъекты профилактики) являются: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антинаркотическая комиссия города Покачи;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бюджетное учреждение Ханты-Мансийского автономного округа - Югры "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Покачевская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городская больница";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3) управление социальной защиты населения по г.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Лангепасу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и г. Покачи;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отдел полиции №3 Межмуниципального Отдела МВД России «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>» (дислокация в г. Покачи);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5) комиссия по делам несовершеннолетних и защите их прав при администрации города Покачи;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6) муниципальные учреждения в сферах культуры, образования и спорта;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7) общественные объединения города Покачи;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8) казенное учреждение Ханты-Мансийского автономного округа - Югры "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Покачевский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центр занятости населения";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9) филиал по городу Покачи Федерального казенного учреждения "Уголовно-исполнительная инспекция Управления Федеральной службы исполнения наказаний по Ханты-Мансийскому автономному округу - Югре.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65CBF">
        <w:rPr>
          <w:rFonts w:ascii="Times New Roman" w:hAnsi="Times New Roman" w:cs="Times New Roman"/>
          <w:sz w:val="24"/>
          <w:szCs w:val="24"/>
          <w:u w:val="single"/>
        </w:rPr>
        <w:t xml:space="preserve">Статья 4. Основные мероприятия органов и учреждений системы профилактики наркомании по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  <w:u w:val="single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потребителей наркотических средств и психотропных веществ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0AE" w:rsidRPr="00265CBF" w:rsidRDefault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1. Антинаркотическая комиссия города Покачи: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1) осуществляет координацию взаимодействия всех субъектов профилактики по оказанию помощи по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потребителям наркотических средств и психотропных веществ;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2) информирует субъектов профилактики о списке лиц, неоднократно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привлекавшихся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к административной (уголовной) ответственности за употребление наркотических средств;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lastRenderedPageBreak/>
        <w:t>3) рассматривает на заседаниях антинаркотической комиссии вопросы о результатах работы и мерах, принятых субъектами профилактики в отношении потребителей наркотических средств и психотропных веществ;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контролирует исполнение решений антинаркотической комиссии.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2. Филиал по городу Покачи Федерального казенного учреждения "Уголовно-исполнительская инспекция Управления Федеральной службы исполнения наказаний" России по Ханты-Мансийскому автономному округу - Югре: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1) отбывающему наказание либо осужденному с отсрочкой наказания разъясняет обязанности, связанные с прохождением курса лечения и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65CBF">
        <w:rPr>
          <w:rFonts w:ascii="Times New Roman" w:hAnsi="Times New Roman" w:cs="Times New Roman"/>
          <w:sz w:val="24"/>
          <w:szCs w:val="24"/>
        </w:rPr>
        <w:t xml:space="preserve"> реабилитацией;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направляет потребителя наркотических средств и психотропных веществ в бюджетное учреждение Ханты-Мансийского автономного округа - Югры "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Покачевская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городская больница" к врачу-наркологу;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3) в течение испытательного срока осуществляет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CBF">
        <w:rPr>
          <w:rFonts w:ascii="Times New Roman" w:hAnsi="Times New Roman" w:cs="Times New Roman"/>
          <w:sz w:val="24"/>
          <w:szCs w:val="24"/>
        </w:rPr>
        <w:t xml:space="preserve"> поведением подопечного;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осуществляет взаимодействие со всеми субъектами профилактики.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3. Отдел полиции №3 Межмуниципального Отдела МВД России «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>» (дислокация в г. Покачи):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уточняет место проживания лиц по списку и осуществляет (проверяет) постановку на учет;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обследует жилищно-бытовые условия семей наркозависимых и составляет акт обследования;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3) на основании составленных актов подает информацию в комиссию по делам несовершеннолетних и защите их прав при администрации города Покачи о семьях с детьми, находящимися в социально опасном положении;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4) в течение испытательного срока осуществляет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CBF">
        <w:rPr>
          <w:rFonts w:ascii="Times New Roman" w:hAnsi="Times New Roman" w:cs="Times New Roman"/>
          <w:sz w:val="24"/>
          <w:szCs w:val="24"/>
        </w:rPr>
        <w:t xml:space="preserve"> поведением подопечного;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5) осуществляет взаимодействие со всеми субъектами профилактики.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4. Бюджетное учреждение Ханты-Мансийского автономного округа - Югры "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Покачевская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городская больница":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осуществляет наркологический учет лиц, потребителей наркотических средств и психотропных веществ в соответствии с действующим законодательством;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организует работу по реабилитации наркозависимых, включая амбулаторный этап медицинской реабилитации потребителей наркотиков по месту их регистрации;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3) направляет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265CBF">
        <w:rPr>
          <w:rFonts w:ascii="Times New Roman" w:hAnsi="Times New Roman" w:cs="Times New Roman"/>
          <w:sz w:val="24"/>
          <w:szCs w:val="24"/>
        </w:rPr>
        <w:t xml:space="preserve"> на лечение в реабилитационные центры;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осуществляет взаимодействие со всеми субъектами профилактики.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5. Управление социальной защиты населения по г.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и г. Покачи: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оказывает индивидуальную социальную помощь потребителю наркотических средств и психотропных веществ и его семье в виде социальных услуг: социально-бытовых, социально-психологических, социально-педагогических, социально-правовых;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оказывает материальную помощь потребителю наркотических средств и психотропных веществ и его семье, находящейся в трудной жизненной ситуации;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3) осуществляет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постреабилитационный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социальный патронат лиц, отказавшихся от потребления наркотиков и прошедших курс комплексной реабилитации, а также семей, имеющих в составе таких лиц;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4) организует работу по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265CBF">
        <w:rPr>
          <w:rFonts w:ascii="Times New Roman" w:hAnsi="Times New Roman" w:cs="Times New Roman"/>
          <w:sz w:val="24"/>
          <w:szCs w:val="24"/>
        </w:rPr>
        <w:t>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5) осуществляет взаимодействие со всеми субъектами профилактики.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6. Муниципальные учреждения в сферах образования, культуры и спорта, общественные объединения: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проводят работу по вовлечению в спортивные секции, кружковую деятельность, культурные мероприятия;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проводят информационно-просветительскую деятельность по пропаганде здорового образа жизни;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3) проводят работу по вовлечению в социально значимую деятельность;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осуществляют взаимодействие со всеми субъектами профилактики.</w:t>
      </w:r>
    </w:p>
    <w:p w:rsidR="002550AE" w:rsidRPr="00265CBF" w:rsidRDefault="00255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lastRenderedPageBreak/>
        <w:t>7. Казенное учреждение Ханты-Мансийского автономного округа - Югры "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Покачевский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центр занятости населения":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1) оказывает содействие в трудоустройстве, социальной адаптации потребителей на рынке труда;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2) осуществляет профессиональное обучение, переобучение, повышение квалификации при получении статуса безработного;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3) осуществляет организацию профессиональной ориентации потребителей в целях выбора сферы деятельности (профессии, трудоустройства, профессионального обучения);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>4) осуществляет взаимодействие со всеми субъектами профилактики.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0AE" w:rsidRPr="00265CBF" w:rsidRDefault="002550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65CBF">
        <w:rPr>
          <w:rFonts w:ascii="Times New Roman" w:hAnsi="Times New Roman" w:cs="Times New Roman"/>
          <w:sz w:val="24"/>
          <w:szCs w:val="24"/>
          <w:u w:val="single"/>
        </w:rPr>
        <w:t xml:space="preserve">Статья 5. </w:t>
      </w:r>
      <w:proofErr w:type="gramStart"/>
      <w:r w:rsidRPr="00265CBF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265CBF">
        <w:rPr>
          <w:rFonts w:ascii="Times New Roman" w:hAnsi="Times New Roman" w:cs="Times New Roman"/>
          <w:sz w:val="24"/>
          <w:szCs w:val="24"/>
          <w:u w:val="single"/>
        </w:rPr>
        <w:t xml:space="preserve"> реализацией Регламента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0AE" w:rsidRPr="00265CBF" w:rsidRDefault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1. Координатором взаимодействия и контроля органов и субъектов профилактики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профилактике и лечению наркомании, комплексной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потребителей наркотиков, последовательности действий, определенных настоящим Регламентом, осуществляет антинаркотическая комиссия города Покачи.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2. Ежегодно, в срок до </w:t>
      </w:r>
      <w:r w:rsidR="00400EEF">
        <w:rPr>
          <w:rFonts w:ascii="Times New Roman" w:hAnsi="Times New Roman" w:cs="Times New Roman"/>
          <w:sz w:val="24"/>
          <w:szCs w:val="24"/>
        </w:rPr>
        <w:t>15 января</w:t>
      </w:r>
      <w:r w:rsidRPr="00265CBF">
        <w:rPr>
          <w:rFonts w:ascii="Times New Roman" w:hAnsi="Times New Roman" w:cs="Times New Roman"/>
          <w:sz w:val="24"/>
          <w:szCs w:val="24"/>
        </w:rPr>
        <w:t xml:space="preserve"> субъекты профилактики представляют председателю антинаркотической комиссии отчет о проведенной работе за </w:t>
      </w:r>
      <w:r w:rsidR="00400EEF">
        <w:rPr>
          <w:rFonts w:ascii="Times New Roman" w:hAnsi="Times New Roman" w:cs="Times New Roman"/>
          <w:sz w:val="24"/>
          <w:szCs w:val="24"/>
        </w:rPr>
        <w:t xml:space="preserve">прошедший </w:t>
      </w:r>
      <w:bookmarkStart w:id="1" w:name="_GoBack"/>
      <w:bookmarkEnd w:id="1"/>
      <w:r w:rsidRPr="00265CBF">
        <w:rPr>
          <w:rFonts w:ascii="Times New Roman" w:hAnsi="Times New Roman" w:cs="Times New Roman"/>
          <w:sz w:val="24"/>
          <w:szCs w:val="24"/>
        </w:rPr>
        <w:t xml:space="preserve">год в сфере реабилитации и </w:t>
      </w:r>
      <w:proofErr w:type="spellStart"/>
      <w:r w:rsidRPr="00265CB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265CBF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веществ.</w:t>
      </w:r>
    </w:p>
    <w:p w:rsidR="002550AE" w:rsidRPr="00265CBF" w:rsidRDefault="002550AE" w:rsidP="00255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5CBF">
        <w:rPr>
          <w:rFonts w:ascii="Times New Roman" w:hAnsi="Times New Roman" w:cs="Times New Roman"/>
          <w:sz w:val="24"/>
          <w:szCs w:val="24"/>
        </w:rPr>
        <w:t xml:space="preserve">Все субъекты обязаны принимать все необходимые правовые, организационные и технические меры для неразглашения третьим лицам и обеспечения защиты персональных данных, медицинской тайны пациентов (потребителя наркотических средств и психотропных веществ) и его семьи в соответствии с Федеральным </w:t>
      </w:r>
      <w:hyperlink r:id="rId10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Федеральным </w:t>
      </w:r>
      <w:hyperlink r:id="rId11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от 02.07.2006 N 149-ФЗ "Об информации, информационных технологиях и о защите информации", Федеральным </w:t>
      </w:r>
      <w:hyperlink r:id="rId12" w:history="1">
        <w:r w:rsidRPr="00265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  <w:proofErr w:type="gramEnd"/>
      </w:hyperlink>
      <w:r w:rsidRPr="00265CBF">
        <w:rPr>
          <w:rFonts w:ascii="Times New Roman" w:hAnsi="Times New Roman" w:cs="Times New Roman"/>
          <w:sz w:val="24"/>
          <w:szCs w:val="24"/>
        </w:rPr>
        <w:t xml:space="preserve"> от 21.11.2011 N 323-ФЗ "Об основах охраны здоровья граждан в Российской Федерации".</w:t>
      </w:r>
    </w:p>
    <w:p w:rsidR="002550AE" w:rsidRPr="00265CBF" w:rsidRDefault="00255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1B1" w:rsidRPr="00265CBF" w:rsidRDefault="00301C1B">
      <w:pPr>
        <w:rPr>
          <w:rFonts w:ascii="Times New Roman" w:hAnsi="Times New Roman" w:cs="Times New Roman"/>
          <w:sz w:val="24"/>
          <w:szCs w:val="24"/>
        </w:rPr>
      </w:pPr>
    </w:p>
    <w:sectPr w:rsidR="00D341B1" w:rsidRPr="00265CBF" w:rsidSect="007B0907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E"/>
    <w:rsid w:val="002550AE"/>
    <w:rsid w:val="00256443"/>
    <w:rsid w:val="00265CBF"/>
    <w:rsid w:val="002C3276"/>
    <w:rsid w:val="00400EEF"/>
    <w:rsid w:val="004858E4"/>
    <w:rsid w:val="008478A3"/>
    <w:rsid w:val="00B957A7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F1505545F51673336DC1F316A0CB8586FFC392DF88AE0ECF022A17F1E86F7F7FE42E8458C6582B4A844A3E11X7l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677209410FDD4EE79F1505545F51673336EC2F018A0CB8586FFC392DF88AE0ECF02291DF4E0307A6AF5768B5AD8472B5598483CX1l3G" TargetMode="External"/><Relationship Id="rId12" Type="http://schemas.openxmlformats.org/officeDocument/2006/relationships/hyperlink" Target="consultantplus://offline/ref=7D8677209410FDD4EE79F1505545F51673306FC2F316A0CB8586FFC392DF88AE1CCF5A2116F4F5652A30A27B8BX5l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677209410FDD4EE79F1505545F51673336EC2F018A0CB8586FFC392DF88AE0ECF022D17F2E36F7F7FE42E8458C6582B4A844A3E11X7lAG" TargetMode="External"/><Relationship Id="rId11" Type="http://schemas.openxmlformats.org/officeDocument/2006/relationships/hyperlink" Target="consultantplus://offline/ref=7D8677209410FDD4EE79F1505545F51673306CC6F01FA0CB8586FFC392DF88AE1CCF5A2116F4F5652A30A27B8BX5lAG" TargetMode="External"/><Relationship Id="rId5" Type="http://schemas.openxmlformats.org/officeDocument/2006/relationships/hyperlink" Target="consultantplus://offline/ref=7D8677209410FDD4EE79F1505545F51673336EC2F018A0CB8586FFC392DF88AE0ECF022D10FCE96F7F7FE42E8458C6582B4A844A3E11X7lAG" TargetMode="External"/><Relationship Id="rId10" Type="http://schemas.openxmlformats.org/officeDocument/2006/relationships/hyperlink" Target="consultantplus://offline/ref=7D8677209410FDD4EE79F1505545F516733069C1F31DA0CB8586FFC392DF88AE1CCF5A2116F4F5652A30A27B8BX5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677209410FDD4EE79F1505545F516733668C2F218A0CB8586FFC392DF88AE0ECF022D14F4EB652B25F42ACD0FCB442A559B4920117A6FXCl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Евгеньевна</dc:creator>
  <cp:lastModifiedBy>Кравченко Елена Евгеньевна</cp:lastModifiedBy>
  <cp:revision>2</cp:revision>
  <cp:lastPrinted>2020-11-20T06:46:00Z</cp:lastPrinted>
  <dcterms:created xsi:type="dcterms:W3CDTF">2021-10-29T11:46:00Z</dcterms:created>
  <dcterms:modified xsi:type="dcterms:W3CDTF">2021-10-29T11:46:00Z</dcterms:modified>
</cp:coreProperties>
</file>