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F3" w:rsidRPr="00C664F3" w:rsidRDefault="00C664F3" w:rsidP="00C664F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color w:val="75868D"/>
          <w:sz w:val="18"/>
          <w:szCs w:val="18"/>
          <w:lang w:eastAsia="ru-RU"/>
        </w:rPr>
      </w:pPr>
      <w:r w:rsidRPr="00C664F3">
        <w:rPr>
          <w:rFonts w:ascii="Tahoma" w:eastAsia="Times New Roman" w:hAnsi="Tahoma" w:cs="Tahoma"/>
          <w:b/>
          <w:bCs/>
          <w:color w:val="75868D"/>
          <w:sz w:val="18"/>
          <w:szCs w:val="18"/>
          <w:lang w:eastAsia="ru-RU"/>
        </w:rPr>
        <w:t>ДУМА ГОРОДА ПОКАЧИ</w:t>
      </w:r>
    </w:p>
    <w:p w:rsidR="00C664F3" w:rsidRPr="00C664F3" w:rsidRDefault="00C664F3" w:rsidP="00C664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  <w:r w:rsidRPr="00C664F3">
        <w:rPr>
          <w:rFonts w:ascii="Tahoma" w:eastAsia="Times New Roman" w:hAnsi="Tahoma" w:cs="Tahoma"/>
          <w:b/>
          <w:bCs/>
          <w:color w:val="5E5E5E"/>
          <w:sz w:val="18"/>
          <w:szCs w:val="18"/>
          <w:lang w:eastAsia="ru-RU"/>
        </w:rPr>
        <w:t>Ханты-Мансийский автономный округ - Югра</w:t>
      </w:r>
    </w:p>
    <w:p w:rsidR="00C664F3" w:rsidRPr="00C664F3" w:rsidRDefault="00C664F3" w:rsidP="00C664F3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ahoma" w:eastAsia="Times New Roman" w:hAnsi="Tahoma" w:cs="Tahoma"/>
          <w:b/>
          <w:bCs/>
          <w:color w:val="5E5E5E"/>
          <w:sz w:val="18"/>
          <w:szCs w:val="18"/>
          <w:lang w:eastAsia="ru-RU"/>
        </w:rPr>
      </w:pPr>
      <w:r w:rsidRPr="00C664F3">
        <w:rPr>
          <w:rFonts w:ascii="Tahoma" w:eastAsia="Times New Roman" w:hAnsi="Tahoma" w:cs="Tahoma"/>
          <w:b/>
          <w:bCs/>
          <w:color w:val="5E5E5E"/>
          <w:sz w:val="18"/>
          <w:szCs w:val="18"/>
          <w:lang w:eastAsia="ru-RU"/>
        </w:rPr>
        <w:t>РЕШЕНИЕ</w:t>
      </w:r>
    </w:p>
    <w:p w:rsidR="00C664F3" w:rsidRPr="00C664F3" w:rsidRDefault="00C664F3" w:rsidP="00C664F3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Tahoma" w:eastAsia="Times New Roman" w:hAnsi="Tahoma" w:cs="Tahoma"/>
          <w:b/>
          <w:bCs/>
          <w:color w:val="5E5E5E"/>
          <w:sz w:val="20"/>
          <w:szCs w:val="20"/>
          <w:lang w:eastAsia="ru-RU"/>
        </w:rPr>
      </w:pPr>
      <w:r w:rsidRPr="00C664F3">
        <w:rPr>
          <w:rFonts w:ascii="Tahoma" w:eastAsia="Times New Roman" w:hAnsi="Tahoma" w:cs="Tahoma"/>
          <w:b/>
          <w:bCs/>
          <w:color w:val="5E5E5E"/>
          <w:sz w:val="20"/>
          <w:szCs w:val="20"/>
          <w:lang w:eastAsia="ru-RU"/>
        </w:rPr>
        <w:t>от __21.09.2012____ №__81__</w:t>
      </w:r>
    </w:p>
    <w:p w:rsidR="00C664F3" w:rsidRPr="00C664F3" w:rsidRDefault="00C664F3" w:rsidP="00C664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  <w:r w:rsidRPr="00C664F3">
        <w:rPr>
          <w:rFonts w:ascii="Tahoma" w:eastAsia="Times New Roman" w:hAnsi="Tahoma" w:cs="Tahoma"/>
          <w:b/>
          <w:bCs/>
          <w:color w:val="5E5E5E"/>
          <w:sz w:val="18"/>
          <w:szCs w:val="18"/>
          <w:lang w:eastAsia="ru-RU"/>
        </w:rPr>
        <w:t>О внесении изменений в решение Думы города</w:t>
      </w:r>
    </w:p>
    <w:p w:rsidR="00C664F3" w:rsidRPr="00C664F3" w:rsidRDefault="00C664F3" w:rsidP="00C664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  <w:r w:rsidRPr="00C664F3">
        <w:rPr>
          <w:rFonts w:ascii="Tahoma" w:eastAsia="Times New Roman" w:hAnsi="Tahoma" w:cs="Tahoma"/>
          <w:b/>
          <w:bCs/>
          <w:color w:val="5E5E5E"/>
          <w:sz w:val="18"/>
          <w:szCs w:val="18"/>
          <w:lang w:eastAsia="ru-RU"/>
        </w:rPr>
        <w:t xml:space="preserve">от 01.12.2011 № 92 «О бюджете города </w:t>
      </w:r>
      <w:proofErr w:type="spellStart"/>
      <w:r w:rsidRPr="00C664F3">
        <w:rPr>
          <w:rFonts w:ascii="Tahoma" w:eastAsia="Times New Roman" w:hAnsi="Tahoma" w:cs="Tahoma"/>
          <w:b/>
          <w:bCs/>
          <w:color w:val="5E5E5E"/>
          <w:sz w:val="18"/>
          <w:szCs w:val="18"/>
          <w:lang w:eastAsia="ru-RU"/>
        </w:rPr>
        <w:t>Покачи</w:t>
      </w:r>
      <w:proofErr w:type="spellEnd"/>
    </w:p>
    <w:p w:rsidR="00C664F3" w:rsidRPr="00C664F3" w:rsidRDefault="00C664F3" w:rsidP="00C664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  <w:r w:rsidRPr="00C664F3">
        <w:rPr>
          <w:rFonts w:ascii="Tahoma" w:eastAsia="Times New Roman" w:hAnsi="Tahoma" w:cs="Tahoma"/>
          <w:b/>
          <w:bCs/>
          <w:color w:val="5E5E5E"/>
          <w:sz w:val="18"/>
          <w:szCs w:val="18"/>
          <w:lang w:eastAsia="ru-RU"/>
        </w:rPr>
        <w:t>на 2012 год» (с изменениями на 16.08.2012)</w:t>
      </w:r>
    </w:p>
    <w:p w:rsidR="00C664F3" w:rsidRPr="00C664F3" w:rsidRDefault="00C664F3" w:rsidP="00C664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  <w:proofErr w:type="gramStart"/>
      <w:r w:rsidRPr="00C664F3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В соответствии с Бюджетным кодексом Российской Федерации, на основании распоряжения Правительства Ханты – Мансийского автономного округа – Югры от 30 августа 2012 г. № 524-рп «О выделении бюджетных ассигнований из резервного фонда Правительства Ханты – Мансийского автономного округа - Югры», справок об изменении сводной росписи расходов главного распорядителя бюджетных средств Ханты-Мансийского автономного округа-Югры, приказа Департамента финансов Ханты-Мансийского автономного округа – Югры от 29.11.2011 №25-нп «О порядке</w:t>
      </w:r>
      <w:proofErr w:type="gramEnd"/>
      <w:r w:rsidRPr="00C664F3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 xml:space="preserve"> определения перечня и кодов целевых статей и видов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– Югры на 2012-2014 годы» и Устава города </w:t>
      </w:r>
      <w:proofErr w:type="spellStart"/>
      <w:r w:rsidRPr="00C664F3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Покачи</w:t>
      </w:r>
      <w:proofErr w:type="spellEnd"/>
      <w:r w:rsidRPr="00C664F3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, Дума города</w:t>
      </w:r>
    </w:p>
    <w:p w:rsidR="00C664F3" w:rsidRPr="00C664F3" w:rsidRDefault="00C664F3" w:rsidP="00C664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  <w:r w:rsidRPr="00C664F3">
        <w:rPr>
          <w:rFonts w:ascii="Tahoma" w:eastAsia="Times New Roman" w:hAnsi="Tahoma" w:cs="Tahoma"/>
          <w:b/>
          <w:bCs/>
          <w:color w:val="5E5E5E"/>
          <w:sz w:val="18"/>
          <w:szCs w:val="18"/>
          <w:lang w:eastAsia="ru-RU"/>
        </w:rPr>
        <w:t>РЕШИЛА:</w:t>
      </w:r>
    </w:p>
    <w:p w:rsidR="00C664F3" w:rsidRPr="00C664F3" w:rsidRDefault="00C664F3" w:rsidP="00C664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  <w:r w:rsidRPr="00C664F3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 xml:space="preserve">1. Внести в решение Думы города </w:t>
      </w:r>
      <w:proofErr w:type="spellStart"/>
      <w:r w:rsidRPr="00C664F3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Покачи</w:t>
      </w:r>
      <w:proofErr w:type="spellEnd"/>
      <w:r w:rsidRPr="00C664F3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 xml:space="preserve"> от 01.12.2011 № 92 «О бюджете города </w:t>
      </w:r>
      <w:proofErr w:type="spellStart"/>
      <w:r w:rsidRPr="00C664F3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Покачи</w:t>
      </w:r>
      <w:proofErr w:type="spellEnd"/>
      <w:r w:rsidRPr="00C664F3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 xml:space="preserve"> на 2012 год» (с изменениями на 15.06.2012) следующие изменения:</w:t>
      </w:r>
    </w:p>
    <w:p w:rsidR="00C664F3" w:rsidRPr="00C664F3" w:rsidRDefault="00C664F3" w:rsidP="00C664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  <w:r w:rsidRPr="00C664F3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1.1. В пункте 1.1.:</w:t>
      </w:r>
    </w:p>
    <w:p w:rsidR="00C664F3" w:rsidRPr="00C664F3" w:rsidRDefault="00C664F3" w:rsidP="00C664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  <w:proofErr w:type="gramStart"/>
      <w:r w:rsidRPr="00C664F3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- слова «в сумме 1 млрд. 185 млн. 242 тыс. 057,00 рублей» заменить словами «в сумме 1 млрд. 221 млн. 210 тыс. 291,00 рублей»;</w:t>
      </w:r>
      <w:proofErr w:type="gramEnd"/>
    </w:p>
    <w:p w:rsidR="00C664F3" w:rsidRPr="00C664F3" w:rsidRDefault="00C664F3" w:rsidP="00C664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  <w:r w:rsidRPr="00C664F3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1.2. В пункте 1.2.:</w:t>
      </w:r>
    </w:p>
    <w:p w:rsidR="00C664F3" w:rsidRPr="00C664F3" w:rsidRDefault="00C664F3" w:rsidP="00C664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  <w:r w:rsidRPr="00C664F3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- слова «в сумме 1 млрд. 363 млн. 943 тыс. 783,86 рублей» заменить словами «в сумме 1 млрд. 399 млн. 912 тыс. 017,86 рублей»;</w:t>
      </w:r>
    </w:p>
    <w:p w:rsidR="00C664F3" w:rsidRPr="00C664F3" w:rsidRDefault="00C664F3" w:rsidP="00C664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  <w:proofErr w:type="gramStart"/>
      <w:r w:rsidRPr="00C664F3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 xml:space="preserve">1.3. - приложение 1 «Доходы бюджета города </w:t>
      </w:r>
      <w:proofErr w:type="spellStart"/>
      <w:r w:rsidRPr="00C664F3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Покачи</w:t>
      </w:r>
      <w:proofErr w:type="spellEnd"/>
      <w:r w:rsidRPr="00C664F3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 xml:space="preserve"> на 2012 год» изложить в новой редакции </w:t>
      </w:r>
      <w:proofErr w:type="spellStart"/>
      <w:r w:rsidRPr="00C664F3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согласно</w:t>
      </w:r>
      <w:hyperlink r:id="rId5" w:history="1">
        <w:r w:rsidRPr="00C664F3">
          <w:rPr>
            <w:rFonts w:ascii="Tahoma" w:eastAsia="Times New Roman" w:hAnsi="Tahoma" w:cs="Tahoma"/>
            <w:color w:val="337CB6"/>
            <w:sz w:val="18"/>
            <w:szCs w:val="18"/>
            <w:u w:val="single"/>
            <w:lang w:eastAsia="ru-RU"/>
          </w:rPr>
          <w:t>приложению</w:t>
        </w:r>
        <w:proofErr w:type="spellEnd"/>
        <w:r w:rsidRPr="00C664F3">
          <w:rPr>
            <w:rFonts w:ascii="Tahoma" w:eastAsia="Times New Roman" w:hAnsi="Tahoma" w:cs="Tahoma"/>
            <w:color w:val="337CB6"/>
            <w:sz w:val="18"/>
            <w:szCs w:val="18"/>
            <w:u w:val="single"/>
            <w:lang w:eastAsia="ru-RU"/>
          </w:rPr>
          <w:t xml:space="preserve"> 1</w:t>
        </w:r>
      </w:hyperlink>
      <w:r w:rsidRPr="00C664F3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 к настоящему решению;</w:t>
      </w:r>
      <w:proofErr w:type="gramEnd"/>
    </w:p>
    <w:p w:rsidR="00C664F3" w:rsidRPr="00C664F3" w:rsidRDefault="00C664F3" w:rsidP="00C664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  <w:r w:rsidRPr="00C664F3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 xml:space="preserve">- приложение 2 «Распределение бюджетных ассигнований по разделам, подразделам, целевым статьям и видам </w:t>
      </w:r>
      <w:proofErr w:type="gramStart"/>
      <w:r w:rsidRPr="00C664F3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расходов классификации расходов бюджета города</w:t>
      </w:r>
      <w:proofErr w:type="gramEnd"/>
      <w:r w:rsidRPr="00C664F3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 xml:space="preserve"> </w:t>
      </w:r>
      <w:proofErr w:type="spellStart"/>
      <w:r w:rsidRPr="00C664F3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Покачи</w:t>
      </w:r>
      <w:proofErr w:type="spellEnd"/>
      <w:r w:rsidRPr="00C664F3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 xml:space="preserve"> в ведомственную структуру расходов на 2012 год» изложить в новой редакции согласно </w:t>
      </w:r>
      <w:hyperlink r:id="rId6" w:history="1">
        <w:r w:rsidRPr="00C664F3">
          <w:rPr>
            <w:rFonts w:ascii="Tahoma" w:eastAsia="Times New Roman" w:hAnsi="Tahoma" w:cs="Tahoma"/>
            <w:color w:val="337CB6"/>
            <w:sz w:val="18"/>
            <w:szCs w:val="18"/>
            <w:u w:val="single"/>
            <w:lang w:eastAsia="ru-RU"/>
          </w:rPr>
          <w:t>приложению 2 </w:t>
        </w:r>
      </w:hyperlink>
      <w:r w:rsidRPr="00C664F3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 к настоящему решению;</w:t>
      </w:r>
    </w:p>
    <w:p w:rsidR="00C664F3" w:rsidRPr="00C664F3" w:rsidRDefault="00C664F3" w:rsidP="00C664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  <w:r w:rsidRPr="00C664F3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 xml:space="preserve">- приложение 8 «Объем финансирования муниципальных программ города </w:t>
      </w:r>
      <w:proofErr w:type="spellStart"/>
      <w:r w:rsidRPr="00C664F3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Покачи</w:t>
      </w:r>
      <w:proofErr w:type="spellEnd"/>
      <w:r w:rsidRPr="00C664F3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 xml:space="preserve"> за счет средств местного бюджета на 2012 год» изложить в новой редакции согласно </w:t>
      </w:r>
      <w:hyperlink r:id="rId7" w:history="1">
        <w:r w:rsidRPr="00C664F3">
          <w:rPr>
            <w:rFonts w:ascii="Tahoma" w:eastAsia="Times New Roman" w:hAnsi="Tahoma" w:cs="Tahoma"/>
            <w:color w:val="337CB6"/>
            <w:sz w:val="18"/>
            <w:szCs w:val="18"/>
            <w:u w:val="single"/>
            <w:lang w:eastAsia="ru-RU"/>
          </w:rPr>
          <w:t>приложению 3</w:t>
        </w:r>
      </w:hyperlink>
      <w:r w:rsidRPr="00C664F3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 к настоящему решению;</w:t>
      </w:r>
    </w:p>
    <w:p w:rsidR="00C664F3" w:rsidRPr="00C664F3" w:rsidRDefault="00C664F3" w:rsidP="00C664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  <w:r w:rsidRPr="00C664F3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- приложение 9 «Объем межбюджетных трансфертов, получаемых из бюджетов других уровней на 2012 год» изложить в новой редакции согласно </w:t>
      </w:r>
      <w:hyperlink r:id="rId8" w:history="1">
        <w:r w:rsidRPr="00C664F3">
          <w:rPr>
            <w:rFonts w:ascii="Tahoma" w:eastAsia="Times New Roman" w:hAnsi="Tahoma" w:cs="Tahoma"/>
            <w:color w:val="337CB6"/>
            <w:sz w:val="18"/>
            <w:szCs w:val="18"/>
            <w:u w:val="single"/>
            <w:lang w:eastAsia="ru-RU"/>
          </w:rPr>
          <w:t>приложению 4</w:t>
        </w:r>
      </w:hyperlink>
      <w:r w:rsidRPr="00C664F3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 к настоящему решению.</w:t>
      </w:r>
    </w:p>
    <w:p w:rsidR="00C664F3" w:rsidRPr="00C664F3" w:rsidRDefault="00C664F3" w:rsidP="00C664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  <w:r w:rsidRPr="00C664F3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2. Опубликовать настоящее решение в городской газете «</w:t>
      </w:r>
      <w:proofErr w:type="spellStart"/>
      <w:r w:rsidRPr="00C664F3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Покачевский</w:t>
      </w:r>
      <w:proofErr w:type="spellEnd"/>
      <w:r w:rsidRPr="00C664F3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 xml:space="preserve"> вестник».</w:t>
      </w:r>
    </w:p>
    <w:p w:rsidR="00C664F3" w:rsidRPr="00C664F3" w:rsidRDefault="00C664F3" w:rsidP="00C664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  <w:r w:rsidRPr="00C664F3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3. Решение вступает в силу со дня его подписания.</w:t>
      </w:r>
    </w:p>
    <w:p w:rsidR="00C664F3" w:rsidRPr="00C664F3" w:rsidRDefault="00C664F3" w:rsidP="00C664F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E5E5E"/>
          <w:sz w:val="18"/>
          <w:szCs w:val="18"/>
          <w:lang w:eastAsia="ru-RU"/>
        </w:rPr>
      </w:pPr>
      <w:r w:rsidRPr="00C664F3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 xml:space="preserve">4. </w:t>
      </w:r>
      <w:proofErr w:type="gramStart"/>
      <w:r w:rsidRPr="00C664F3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Контроль за</w:t>
      </w:r>
      <w:proofErr w:type="gramEnd"/>
      <w:r w:rsidRPr="00C664F3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 xml:space="preserve"> выполнением решения возложить на постоянную комиссию Думы города по бюджету, налогам и финансовым вопросам (председатель </w:t>
      </w:r>
      <w:proofErr w:type="spellStart"/>
      <w:r w:rsidRPr="00C664F3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>Голованев</w:t>
      </w:r>
      <w:proofErr w:type="spellEnd"/>
      <w:r w:rsidRPr="00C664F3">
        <w:rPr>
          <w:rFonts w:ascii="Tahoma" w:eastAsia="Times New Roman" w:hAnsi="Tahoma" w:cs="Tahoma"/>
          <w:color w:val="5E5E5E"/>
          <w:sz w:val="18"/>
          <w:szCs w:val="18"/>
          <w:lang w:eastAsia="ru-RU"/>
        </w:rPr>
        <w:t xml:space="preserve"> А.С.).</w:t>
      </w:r>
    </w:p>
    <w:tbl>
      <w:tblPr>
        <w:tblW w:w="0" w:type="auto"/>
        <w:tblInd w:w="3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3"/>
        <w:gridCol w:w="2637"/>
      </w:tblGrid>
      <w:tr w:rsidR="00C664F3" w:rsidRPr="00C664F3" w:rsidTr="00C664F3">
        <w:tc>
          <w:tcPr>
            <w:tcW w:w="0" w:type="auto"/>
            <w:shd w:val="clear" w:color="auto" w:fill="FFFFFF"/>
            <w:vAlign w:val="center"/>
            <w:hideMark/>
          </w:tcPr>
          <w:p w:rsidR="00C664F3" w:rsidRPr="00C664F3" w:rsidRDefault="00C664F3" w:rsidP="00C664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C664F3">
              <w:rPr>
                <w:rFonts w:ascii="Tahoma" w:eastAsia="Times New Roman" w:hAnsi="Tahoma" w:cs="Tahoma"/>
                <w:b/>
                <w:bCs/>
                <w:color w:val="5E5E5E"/>
                <w:sz w:val="18"/>
                <w:szCs w:val="18"/>
                <w:lang w:eastAsia="ru-RU"/>
              </w:rPr>
              <w:lastRenderedPageBreak/>
              <w:t xml:space="preserve">Глава города </w:t>
            </w:r>
            <w:proofErr w:type="spellStart"/>
            <w:r w:rsidRPr="00C664F3">
              <w:rPr>
                <w:rFonts w:ascii="Tahoma" w:eastAsia="Times New Roman" w:hAnsi="Tahoma" w:cs="Tahoma"/>
                <w:b/>
                <w:bCs/>
                <w:color w:val="5E5E5E"/>
                <w:sz w:val="18"/>
                <w:szCs w:val="18"/>
                <w:lang w:eastAsia="ru-RU"/>
              </w:rPr>
              <w:t>Покачи</w:t>
            </w:r>
            <w:proofErr w:type="spellEnd"/>
          </w:p>
          <w:p w:rsidR="00C664F3" w:rsidRPr="00C664F3" w:rsidRDefault="00C664F3" w:rsidP="00C664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C664F3">
              <w:rPr>
                <w:rFonts w:ascii="Tahoma" w:eastAsia="Times New Roman" w:hAnsi="Tahoma" w:cs="Tahoma"/>
                <w:b/>
                <w:bCs/>
                <w:color w:val="5E5E5E"/>
                <w:sz w:val="18"/>
                <w:szCs w:val="18"/>
                <w:lang w:eastAsia="ru-RU"/>
              </w:rPr>
              <w:t xml:space="preserve">Р.З. </w:t>
            </w:r>
            <w:proofErr w:type="spellStart"/>
            <w:r w:rsidRPr="00C664F3">
              <w:rPr>
                <w:rFonts w:ascii="Tahoma" w:eastAsia="Times New Roman" w:hAnsi="Tahoma" w:cs="Tahoma"/>
                <w:b/>
                <w:bCs/>
                <w:color w:val="5E5E5E"/>
                <w:sz w:val="18"/>
                <w:szCs w:val="18"/>
                <w:lang w:eastAsia="ru-RU"/>
              </w:rPr>
              <w:t>Халиуллин</w:t>
            </w:r>
            <w:proofErr w:type="spellEnd"/>
          </w:p>
          <w:p w:rsidR="00C664F3" w:rsidRPr="00C664F3" w:rsidRDefault="00C664F3" w:rsidP="00C664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C664F3"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  <w:t>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664F3" w:rsidRPr="00C664F3" w:rsidRDefault="00C664F3" w:rsidP="00C664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C664F3">
              <w:rPr>
                <w:rFonts w:ascii="Tahoma" w:eastAsia="Times New Roman" w:hAnsi="Tahoma" w:cs="Tahoma"/>
                <w:b/>
                <w:bCs/>
                <w:color w:val="5E5E5E"/>
                <w:sz w:val="18"/>
                <w:szCs w:val="18"/>
                <w:lang w:eastAsia="ru-RU"/>
              </w:rPr>
              <w:t>Председатель Думы города</w:t>
            </w:r>
          </w:p>
          <w:p w:rsidR="00C664F3" w:rsidRPr="00C664F3" w:rsidRDefault="00C664F3" w:rsidP="00C664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C664F3">
              <w:rPr>
                <w:rFonts w:ascii="Tahoma" w:eastAsia="Times New Roman" w:hAnsi="Tahoma" w:cs="Tahoma"/>
                <w:b/>
                <w:bCs/>
                <w:color w:val="5E5E5E"/>
                <w:sz w:val="18"/>
                <w:szCs w:val="18"/>
                <w:lang w:eastAsia="ru-RU"/>
              </w:rPr>
              <w:t>Н.В. Борисова</w:t>
            </w:r>
          </w:p>
          <w:p w:rsidR="00C664F3" w:rsidRPr="00C664F3" w:rsidRDefault="00C664F3" w:rsidP="00C664F3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5E5E5E"/>
                <w:sz w:val="18"/>
                <w:szCs w:val="18"/>
                <w:lang w:eastAsia="ru-RU"/>
              </w:rPr>
            </w:pPr>
            <w:r w:rsidRPr="00C664F3">
              <w:rPr>
                <w:rFonts w:ascii="Tahoma" w:eastAsia="Times New Roman" w:hAnsi="Tahoma" w:cs="Tahoma"/>
                <w:b/>
                <w:bCs/>
                <w:color w:val="5E5E5E"/>
                <w:sz w:val="18"/>
                <w:szCs w:val="18"/>
                <w:lang w:eastAsia="ru-RU"/>
              </w:rPr>
              <w:t>____________________</w:t>
            </w:r>
          </w:p>
        </w:tc>
      </w:tr>
    </w:tbl>
    <w:p w:rsidR="00E15D45" w:rsidRDefault="00E15D45">
      <w:bookmarkStart w:id="0" w:name="_GoBack"/>
      <w:bookmarkEnd w:id="0"/>
    </w:p>
    <w:sectPr w:rsidR="00E1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F3"/>
    <w:rsid w:val="00C664F3"/>
    <w:rsid w:val="00E1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6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64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664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64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6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64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6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4F3"/>
    <w:rPr>
      <w:b/>
      <w:bCs/>
    </w:rPr>
  </w:style>
  <w:style w:type="character" w:styleId="a5">
    <w:name w:val="Hyperlink"/>
    <w:basedOn w:val="a0"/>
    <w:uiPriority w:val="99"/>
    <w:semiHidden/>
    <w:unhideWhenUsed/>
    <w:rsid w:val="00C664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6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6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64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664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64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6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64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6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4F3"/>
    <w:rPr>
      <w:b/>
      <w:bCs/>
    </w:rPr>
  </w:style>
  <w:style w:type="character" w:styleId="a5">
    <w:name w:val="Hyperlink"/>
    <w:basedOn w:val="a0"/>
    <w:uiPriority w:val="99"/>
    <w:semiHidden/>
    <w:unhideWhenUsed/>
    <w:rsid w:val="00C664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okachi.ru/back/docs/5931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mpokachi.ru/back/docs/5930.xl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pokachi.ru/back/docs/5929.xls" TargetMode="External"/><Relationship Id="rId5" Type="http://schemas.openxmlformats.org/officeDocument/2006/relationships/hyperlink" Target="http://admpokachi.ru/back/docs/5928.x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Ликинцев Дмитрий</dc:creator>
  <cp:lastModifiedBy>Ликинцев Дмитрий</cp:lastModifiedBy>
  <cp:revision>1</cp:revision>
  <dcterms:created xsi:type="dcterms:W3CDTF">2012-11-02T06:15:00Z</dcterms:created>
  <dcterms:modified xsi:type="dcterms:W3CDTF">2012-11-02T06:16:00Z</dcterms:modified>
</cp:coreProperties>
</file>